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91" w:rsidRDefault="00BA6191" w:rsidP="00BA619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Na temelju članka 107. Zakona o odgoju i obrazovanju u osnovnoj i srednjoj školi (NN 87/08, 86/09, 92/10, 105/10, 90/11, 16/12, 86/12, 94/13, 152/14, 7/17, 68/18, 98/19, 64/20,151/22 i 156/23), Zakona o osobnoj asistenciji (NN 71/23), Pravilnika o pomoćnicima u nastavi i stručnim komunikacijskim posrednicima (NN 85/24), projekta »Pomozimo jedni drugima VII«, a koji je reguliran Ugovorom o dodjeli bespovratnih sredstava za projekte koji se finaciraju iz Europskog socijalnog fonda plus u finacijskom razdoblju 2021.-2027., u sklopu poziva za dodjelu bespovratnih sredstava »Osiguravanje pomoćnika u nastavi i stručnih komunikacijskih posrednika učenicima s teškoćama u razvoju u osnovnoškolskim i srednjoškolskim odgojno-obrazovnim ustanovama-faza VII-referentni broj:SF.2.4.06.06.«.</w:t>
      </w:r>
    </w:p>
    <w:p w:rsidR="00BA6191" w:rsidRDefault="00BA6191" w:rsidP="00BA619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Centar za odgoj, obrazovanje i rehabilitaciju Križevci, Matije Gupca 36, Križevci raspisuje  </w:t>
      </w:r>
    </w:p>
    <w:p w:rsidR="00BA6191" w:rsidRDefault="00BA6191" w:rsidP="00BA61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NATJEČAJ</w:t>
      </w:r>
      <w:r>
        <w:rPr>
          <w:rFonts w:ascii="Arial" w:hAnsi="Arial" w:cs="Arial"/>
        </w:rPr>
        <w:br/>
        <w:t>za rad</w:t>
      </w:r>
      <w:bookmarkStart w:id="0" w:name="_GoBack"/>
      <w:bookmarkEnd w:id="0"/>
      <w:r>
        <w:rPr>
          <w:rFonts w:ascii="Arial" w:hAnsi="Arial" w:cs="Arial"/>
        </w:rPr>
        <w:t>no mjesto</w:t>
      </w:r>
    </w:p>
    <w:p w:rsidR="00BA6191" w:rsidRDefault="00BA6191" w:rsidP="00BA61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POMOĆNIK/POMOĆNICA U NASTAVI - 1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>, na određeno nepuno radno vrijeme – 30 sati tjedno  s odabranom osobom sklopit će se ugovor o radu do 31.8.2025.</w:t>
      </w:r>
    </w:p>
    <w:p w:rsidR="00BA6191" w:rsidRDefault="00BA6191" w:rsidP="00BA61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Uvjeti:</w:t>
      </w:r>
    </w:p>
    <w:p w:rsidR="00BA6191" w:rsidRDefault="00BA6191" w:rsidP="00BA619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najmanje završeno četverogodišnje srednjoškolsko obrazovanje</w:t>
      </w:r>
    </w:p>
    <w:p w:rsidR="00BA6191" w:rsidRDefault="00BA6191" w:rsidP="00BA619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uvjeti propisani člankom 21. Zakona o osobnoj asistenciji</w:t>
      </w:r>
    </w:p>
    <w:p w:rsidR="00BA6191" w:rsidRDefault="00BA6191" w:rsidP="00BA619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uvjeti propisani člankom 105. stavkom 1. i 2. Zakona o odgoju i obrazovanju u osnovnoj i srednjoj školi</w:t>
      </w:r>
    </w:p>
    <w:p w:rsidR="00BA6191" w:rsidRDefault="00BA6191" w:rsidP="00BA619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nepostojanje zapreka za zasnivanje radnog odnosa u školskoj ustanovi iz članka 106. Zakona o odgoju i obrazovanju u osnovnoj i srednjoj školi. </w:t>
      </w:r>
    </w:p>
    <w:p w:rsidR="00BA6191" w:rsidRDefault="00BA6191" w:rsidP="00BA6191">
      <w:pPr>
        <w:rPr>
          <w:rFonts w:ascii="Arial" w:hAnsi="Arial" w:cs="Arial"/>
        </w:rPr>
      </w:pPr>
      <w:r>
        <w:rPr>
          <w:rFonts w:ascii="Arial" w:hAnsi="Arial" w:cs="Arial"/>
        </w:rPr>
        <w:t>Uz pisanu prijavu na natječaj potrebno je priložiti:</w:t>
      </w:r>
    </w:p>
    <w:p w:rsidR="00BA6191" w:rsidRDefault="00BA6191" w:rsidP="00BA6191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životopis,</w:t>
      </w:r>
    </w:p>
    <w:p w:rsidR="00BA6191" w:rsidRDefault="00BA6191" w:rsidP="00BA6191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dokaz o stručnoj spremi </w:t>
      </w:r>
    </w:p>
    <w:p w:rsidR="00BA6191" w:rsidRDefault="00BA6191" w:rsidP="00BA6191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dokaz o državljanstvu</w:t>
      </w:r>
    </w:p>
    <w:p w:rsidR="00BA6191" w:rsidRDefault="00BA6191" w:rsidP="00BA6191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uvjerenje o da nije pod istragom i da se protiv kandidata/kandidatkinje ne vodi kazneni postupak glede zapreka za zasnivanje radnog odnosa iz članka 106. Zakona o odgoju i obrazovanju u osnovnoj i srednjoj školi,  ne starije od 6 mjeseci od dana raspisivanja natječaja</w:t>
      </w:r>
    </w:p>
    <w:p w:rsidR="00BA6191" w:rsidRDefault="00BA6191" w:rsidP="00BA6191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elektronički zapis ili potvrda o podacima evidentiranim u matičnoj evidenciji Hrvatskog zavoda za mirovinsko osiguranje </w:t>
      </w:r>
    </w:p>
    <w:p w:rsidR="00BA6191" w:rsidRDefault="00BA6191" w:rsidP="00BA6191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dokaz o zdravstvenoj sposobnosti za rad na poslovima pomoćnika u nastavi sukladno članku 21. Zakona o osobnoj asistenciji</w:t>
      </w:r>
    </w:p>
    <w:p w:rsidR="00BA6191" w:rsidRDefault="00BA6191" w:rsidP="00BA6191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dokaz o  završenoj edukaciji za pomoćnika u nastavi, kandidati koji nemaju prethodno završenu edukaciju za pomoćnika u nastavi, a budu odabrani za radno mjesto pomoćnika u nastavi dužni su je steći.</w:t>
      </w:r>
    </w:p>
    <w:p w:rsidR="00BA6191" w:rsidRDefault="00BA6191" w:rsidP="00BA61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Navedene isprave se dostavljaju u neovjerenoj preslici. Prije sklapanja ugovora o radu odabrani kandidat dužan je sve navedene isprave dostaviti u izvorniku ili u preslici ovjerenoj od stane javnog bilježnika sukladno Zakonu o javnom bilježništvu (Narodne novine broj 78/93., 29/94., 162/98., 16/07., 75/09, 120/16 i 57/22).</w:t>
      </w:r>
    </w:p>
    <w:p w:rsidR="00BA6191" w:rsidRDefault="00BA6191" w:rsidP="00BA619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333333"/>
          <w:lang w:val="en"/>
        </w:rPr>
        <w:t>Kandidat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koji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gramStart"/>
      <w:r>
        <w:rPr>
          <w:rFonts w:ascii="Arial" w:hAnsi="Arial" w:cs="Arial"/>
          <w:color w:val="333333"/>
          <w:lang w:val="en"/>
        </w:rPr>
        <w:t xml:space="preserve">se  </w:t>
      </w:r>
      <w:proofErr w:type="spellStart"/>
      <w:r>
        <w:rPr>
          <w:rFonts w:ascii="Arial" w:hAnsi="Arial" w:cs="Arial"/>
          <w:color w:val="333333"/>
          <w:lang w:val="en"/>
        </w:rPr>
        <w:t>poziva</w:t>
      </w:r>
      <w:proofErr w:type="spellEnd"/>
      <w:proofErr w:type="gram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na</w:t>
      </w:r>
      <w:proofErr w:type="spellEnd"/>
      <w:r>
        <w:rPr>
          <w:rFonts w:ascii="Arial" w:hAnsi="Arial" w:cs="Arial"/>
          <w:color w:val="333333"/>
          <w:lang w:val="en"/>
        </w:rPr>
        <w:t xml:space="preserve">  </w:t>
      </w:r>
      <w:proofErr w:type="spellStart"/>
      <w:r>
        <w:rPr>
          <w:rFonts w:ascii="Arial" w:hAnsi="Arial" w:cs="Arial"/>
          <w:color w:val="333333"/>
          <w:lang w:val="en"/>
        </w:rPr>
        <w:t>pravo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prednosti</w:t>
      </w:r>
      <w:proofErr w:type="spellEnd"/>
      <w:r>
        <w:rPr>
          <w:rFonts w:ascii="Arial" w:hAnsi="Arial" w:cs="Arial"/>
          <w:color w:val="333333"/>
          <w:lang w:val="en"/>
        </w:rPr>
        <w:t xml:space="preserve">   </w:t>
      </w:r>
      <w:proofErr w:type="spellStart"/>
      <w:r>
        <w:rPr>
          <w:rFonts w:ascii="Arial" w:hAnsi="Arial" w:cs="Arial"/>
          <w:color w:val="333333"/>
          <w:lang w:val="en"/>
        </w:rPr>
        <w:t>sukladno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članku</w:t>
      </w:r>
      <w:proofErr w:type="spellEnd"/>
      <w:r>
        <w:rPr>
          <w:rFonts w:ascii="Arial" w:hAnsi="Arial" w:cs="Arial"/>
          <w:color w:val="333333"/>
          <w:lang w:val="en"/>
        </w:rPr>
        <w:t xml:space="preserve"> 102. </w:t>
      </w:r>
      <w:proofErr w:type="spellStart"/>
      <w:r>
        <w:rPr>
          <w:rFonts w:ascii="Arial" w:hAnsi="Arial" w:cs="Arial"/>
          <w:color w:val="333333"/>
          <w:lang w:val="en"/>
        </w:rPr>
        <w:t>stavcima</w:t>
      </w:r>
      <w:proofErr w:type="spellEnd"/>
      <w:r>
        <w:rPr>
          <w:rFonts w:ascii="Arial" w:hAnsi="Arial" w:cs="Arial"/>
          <w:color w:val="333333"/>
          <w:lang w:val="en"/>
        </w:rPr>
        <w:t xml:space="preserve"> 1.-3. </w:t>
      </w:r>
      <w:proofErr w:type="spellStart"/>
      <w:r>
        <w:rPr>
          <w:rFonts w:ascii="Arial" w:hAnsi="Arial" w:cs="Arial"/>
          <w:color w:val="333333"/>
          <w:lang w:val="en"/>
        </w:rPr>
        <w:t>Zakona</w:t>
      </w:r>
      <w:proofErr w:type="spellEnd"/>
      <w:r>
        <w:rPr>
          <w:rFonts w:ascii="Arial" w:hAnsi="Arial" w:cs="Arial"/>
          <w:color w:val="333333"/>
          <w:lang w:val="en"/>
        </w:rPr>
        <w:t xml:space="preserve"> o </w:t>
      </w:r>
      <w:proofErr w:type="spellStart"/>
      <w:r>
        <w:rPr>
          <w:rFonts w:ascii="Arial" w:hAnsi="Arial" w:cs="Arial"/>
          <w:color w:val="333333"/>
          <w:lang w:val="en"/>
        </w:rPr>
        <w:t>hrvatskim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braniteljima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iz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Domovinskog</w:t>
      </w:r>
      <w:proofErr w:type="spellEnd"/>
      <w:r>
        <w:rPr>
          <w:rFonts w:ascii="Arial" w:hAnsi="Arial" w:cs="Arial"/>
          <w:color w:val="333333"/>
          <w:lang w:val="en"/>
        </w:rPr>
        <w:t xml:space="preserve"> rata </w:t>
      </w:r>
      <w:proofErr w:type="spellStart"/>
      <w:r>
        <w:rPr>
          <w:rFonts w:ascii="Arial" w:hAnsi="Arial" w:cs="Arial"/>
          <w:color w:val="333333"/>
          <w:lang w:val="en"/>
        </w:rPr>
        <w:t>i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članovima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njihovih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obitelji</w:t>
      </w:r>
      <w:proofErr w:type="spellEnd"/>
      <w:r>
        <w:rPr>
          <w:rFonts w:ascii="Arial" w:hAnsi="Arial" w:cs="Arial"/>
          <w:color w:val="333333"/>
          <w:lang w:val="en"/>
        </w:rPr>
        <w:t xml:space="preserve"> (</w:t>
      </w:r>
      <w:proofErr w:type="spellStart"/>
      <w:r>
        <w:rPr>
          <w:rFonts w:ascii="Arial" w:hAnsi="Arial" w:cs="Arial"/>
          <w:color w:val="333333"/>
          <w:lang w:val="en"/>
        </w:rPr>
        <w:t>Narodne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novine</w:t>
      </w:r>
      <w:proofErr w:type="spellEnd"/>
      <w:r>
        <w:rPr>
          <w:rFonts w:ascii="Arial" w:hAnsi="Arial" w:cs="Arial"/>
          <w:color w:val="333333"/>
          <w:lang w:val="en"/>
        </w:rPr>
        <w:t xml:space="preserve"> br. 121/17., 98/19., 84/21), </w:t>
      </w:r>
      <w:proofErr w:type="spellStart"/>
      <w:r>
        <w:rPr>
          <w:rFonts w:ascii="Arial" w:hAnsi="Arial" w:cs="Arial"/>
          <w:color w:val="333333"/>
          <w:lang w:val="en"/>
        </w:rPr>
        <w:t>članku</w:t>
      </w:r>
      <w:proofErr w:type="spellEnd"/>
      <w:r>
        <w:rPr>
          <w:rFonts w:ascii="Arial" w:hAnsi="Arial" w:cs="Arial"/>
          <w:color w:val="333333"/>
          <w:lang w:val="en"/>
        </w:rPr>
        <w:t xml:space="preserve"> 48.f </w:t>
      </w:r>
      <w:proofErr w:type="spellStart"/>
      <w:r>
        <w:rPr>
          <w:rFonts w:ascii="Arial" w:hAnsi="Arial" w:cs="Arial"/>
          <w:color w:val="333333"/>
          <w:lang w:val="en"/>
        </w:rPr>
        <w:t>Zakona</w:t>
      </w:r>
      <w:proofErr w:type="spellEnd"/>
      <w:r>
        <w:rPr>
          <w:rFonts w:ascii="Arial" w:hAnsi="Arial" w:cs="Arial"/>
          <w:color w:val="333333"/>
          <w:lang w:val="en"/>
        </w:rPr>
        <w:t xml:space="preserve"> o </w:t>
      </w:r>
      <w:proofErr w:type="spellStart"/>
      <w:r>
        <w:rPr>
          <w:rFonts w:ascii="Arial" w:hAnsi="Arial" w:cs="Arial"/>
          <w:color w:val="333333"/>
          <w:lang w:val="en"/>
        </w:rPr>
        <w:t>zaštiti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vojnih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i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civilnih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invalida</w:t>
      </w:r>
      <w:proofErr w:type="spellEnd"/>
      <w:r>
        <w:rPr>
          <w:rFonts w:ascii="Arial" w:hAnsi="Arial" w:cs="Arial"/>
          <w:color w:val="333333"/>
          <w:lang w:val="en"/>
        </w:rPr>
        <w:t xml:space="preserve"> rata (</w:t>
      </w:r>
      <w:proofErr w:type="spellStart"/>
      <w:r>
        <w:rPr>
          <w:rFonts w:ascii="Arial" w:hAnsi="Arial" w:cs="Arial"/>
          <w:color w:val="333333"/>
          <w:lang w:val="en"/>
        </w:rPr>
        <w:t>Narodne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lastRenderedPageBreak/>
        <w:t>novine</w:t>
      </w:r>
      <w:proofErr w:type="spellEnd"/>
      <w:r>
        <w:rPr>
          <w:rFonts w:ascii="Arial" w:hAnsi="Arial" w:cs="Arial"/>
          <w:color w:val="333333"/>
          <w:lang w:val="en"/>
        </w:rPr>
        <w:t xml:space="preserve"> br. 33/92., 57/92., 77/92., 27/93., 58/93., 02/94., 76/94., 108/95., 108/96., 82/01., 103/03, 148/13, 98/19</w:t>
      </w:r>
      <w:proofErr w:type="gramStart"/>
      <w:r>
        <w:rPr>
          <w:rFonts w:ascii="Arial" w:hAnsi="Arial" w:cs="Arial"/>
          <w:color w:val="333333"/>
          <w:lang w:val="en"/>
        </w:rPr>
        <w:t xml:space="preserve">),  </w:t>
      </w:r>
      <w:proofErr w:type="spellStart"/>
      <w:r>
        <w:rPr>
          <w:rFonts w:ascii="Arial" w:hAnsi="Arial" w:cs="Arial"/>
          <w:color w:val="333333"/>
          <w:lang w:val="en"/>
        </w:rPr>
        <w:t>članku</w:t>
      </w:r>
      <w:proofErr w:type="spellEnd"/>
      <w:proofErr w:type="gramEnd"/>
      <w:r>
        <w:rPr>
          <w:rFonts w:ascii="Arial" w:hAnsi="Arial" w:cs="Arial"/>
          <w:color w:val="333333"/>
          <w:lang w:val="en"/>
        </w:rPr>
        <w:t xml:space="preserve"> 9. </w:t>
      </w:r>
      <w:proofErr w:type="spellStart"/>
      <w:r>
        <w:rPr>
          <w:rFonts w:ascii="Arial" w:hAnsi="Arial" w:cs="Arial"/>
          <w:color w:val="333333"/>
          <w:lang w:val="en"/>
        </w:rPr>
        <w:t>Zakona</w:t>
      </w:r>
      <w:proofErr w:type="spellEnd"/>
      <w:r>
        <w:rPr>
          <w:rFonts w:ascii="Arial" w:hAnsi="Arial" w:cs="Arial"/>
          <w:color w:val="333333"/>
          <w:lang w:val="en"/>
        </w:rPr>
        <w:t xml:space="preserve"> o </w:t>
      </w:r>
      <w:proofErr w:type="spellStart"/>
      <w:r>
        <w:rPr>
          <w:rFonts w:ascii="Arial" w:hAnsi="Arial" w:cs="Arial"/>
          <w:color w:val="333333"/>
          <w:lang w:val="en"/>
        </w:rPr>
        <w:t>profesionalnoj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rehabilitaciji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i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zapošljavanju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osoba</w:t>
      </w:r>
      <w:proofErr w:type="spellEnd"/>
      <w:r>
        <w:rPr>
          <w:rFonts w:ascii="Arial" w:hAnsi="Arial" w:cs="Arial"/>
          <w:color w:val="333333"/>
          <w:lang w:val="en"/>
        </w:rPr>
        <w:t xml:space="preserve"> s </w:t>
      </w:r>
      <w:proofErr w:type="spellStart"/>
      <w:r>
        <w:rPr>
          <w:rFonts w:ascii="Arial" w:hAnsi="Arial" w:cs="Arial"/>
          <w:color w:val="333333"/>
          <w:lang w:val="en"/>
        </w:rPr>
        <w:t>invaliditetom</w:t>
      </w:r>
      <w:proofErr w:type="spellEnd"/>
      <w:r>
        <w:rPr>
          <w:rFonts w:ascii="Arial" w:hAnsi="Arial" w:cs="Arial"/>
          <w:color w:val="333333"/>
          <w:lang w:val="en"/>
        </w:rPr>
        <w:t xml:space="preserve"> (</w:t>
      </w:r>
      <w:proofErr w:type="spellStart"/>
      <w:r>
        <w:rPr>
          <w:rFonts w:ascii="Arial" w:hAnsi="Arial" w:cs="Arial"/>
          <w:color w:val="333333"/>
          <w:lang w:val="en"/>
        </w:rPr>
        <w:t>Narodne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novine</w:t>
      </w:r>
      <w:proofErr w:type="spellEnd"/>
      <w:r>
        <w:rPr>
          <w:rFonts w:ascii="Arial" w:hAnsi="Arial" w:cs="Arial"/>
          <w:color w:val="333333"/>
          <w:lang w:val="en"/>
        </w:rPr>
        <w:t xml:space="preserve"> br. 157/13., 152/14., 39/18., 32/20.) </w:t>
      </w:r>
      <w:proofErr w:type="spellStart"/>
      <w:r>
        <w:rPr>
          <w:rFonts w:ascii="Arial" w:hAnsi="Arial" w:cs="Arial"/>
          <w:color w:val="333333"/>
          <w:lang w:val="en"/>
        </w:rPr>
        <w:t>te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članku</w:t>
      </w:r>
      <w:proofErr w:type="spellEnd"/>
      <w:r>
        <w:rPr>
          <w:rFonts w:ascii="Arial" w:hAnsi="Arial" w:cs="Arial"/>
          <w:color w:val="333333"/>
          <w:lang w:val="en"/>
        </w:rPr>
        <w:t xml:space="preserve"> 48 </w:t>
      </w:r>
      <w:proofErr w:type="spellStart"/>
      <w:r>
        <w:rPr>
          <w:rFonts w:ascii="Arial" w:hAnsi="Arial" w:cs="Arial"/>
          <w:color w:val="333333"/>
          <w:lang w:val="en"/>
        </w:rPr>
        <w:t>Zakona</w:t>
      </w:r>
      <w:proofErr w:type="spellEnd"/>
      <w:r>
        <w:rPr>
          <w:rFonts w:ascii="Arial" w:hAnsi="Arial" w:cs="Arial"/>
          <w:color w:val="333333"/>
          <w:lang w:val="en"/>
        </w:rPr>
        <w:t xml:space="preserve"> o </w:t>
      </w:r>
      <w:proofErr w:type="spellStart"/>
      <w:r>
        <w:rPr>
          <w:rFonts w:ascii="Arial" w:hAnsi="Arial" w:cs="Arial"/>
          <w:color w:val="333333"/>
          <w:lang w:val="en"/>
        </w:rPr>
        <w:t>civilnim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stradalnicima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iz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Domovinskog</w:t>
      </w:r>
      <w:proofErr w:type="spellEnd"/>
      <w:r>
        <w:rPr>
          <w:rFonts w:ascii="Arial" w:hAnsi="Arial" w:cs="Arial"/>
          <w:color w:val="333333"/>
          <w:lang w:val="en"/>
        </w:rPr>
        <w:t xml:space="preserve"> rata (</w:t>
      </w:r>
      <w:proofErr w:type="spellStart"/>
      <w:r>
        <w:rPr>
          <w:rFonts w:ascii="Arial" w:hAnsi="Arial" w:cs="Arial"/>
          <w:color w:val="333333"/>
          <w:lang w:val="en"/>
        </w:rPr>
        <w:t>Narodne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novine</w:t>
      </w:r>
      <w:proofErr w:type="spellEnd"/>
      <w:r>
        <w:rPr>
          <w:rFonts w:ascii="Arial" w:hAnsi="Arial" w:cs="Arial"/>
          <w:color w:val="333333"/>
          <w:lang w:val="en"/>
        </w:rPr>
        <w:t xml:space="preserve"> br. 84/21.)  </w:t>
      </w:r>
      <w:proofErr w:type="spellStart"/>
      <w:r>
        <w:rPr>
          <w:rFonts w:ascii="Arial" w:hAnsi="Arial" w:cs="Arial"/>
          <w:color w:val="333333"/>
          <w:lang w:val="en"/>
        </w:rPr>
        <w:t>dužne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su</w:t>
      </w:r>
      <w:proofErr w:type="spellEnd"/>
      <w:r>
        <w:rPr>
          <w:rFonts w:ascii="Arial" w:hAnsi="Arial" w:cs="Arial"/>
          <w:color w:val="333333"/>
          <w:lang w:val="en"/>
        </w:rPr>
        <w:t xml:space="preserve"> u   </w:t>
      </w:r>
      <w:proofErr w:type="spellStart"/>
      <w:r>
        <w:rPr>
          <w:rFonts w:ascii="Arial" w:hAnsi="Arial" w:cs="Arial"/>
          <w:color w:val="333333"/>
          <w:lang w:val="en"/>
        </w:rPr>
        <w:t>prijavi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na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javni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natječaj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pozvati</w:t>
      </w:r>
      <w:proofErr w:type="spellEnd"/>
      <w:r>
        <w:rPr>
          <w:rFonts w:ascii="Arial" w:hAnsi="Arial" w:cs="Arial"/>
          <w:color w:val="333333"/>
          <w:lang w:val="en"/>
        </w:rPr>
        <w:t xml:space="preserve"> se </w:t>
      </w:r>
      <w:proofErr w:type="spellStart"/>
      <w:r>
        <w:rPr>
          <w:rFonts w:ascii="Arial" w:hAnsi="Arial" w:cs="Arial"/>
          <w:color w:val="333333"/>
          <w:lang w:val="en"/>
        </w:rPr>
        <w:t>na</w:t>
      </w:r>
      <w:proofErr w:type="spellEnd"/>
      <w:r>
        <w:rPr>
          <w:rFonts w:ascii="Arial" w:hAnsi="Arial" w:cs="Arial"/>
          <w:color w:val="333333"/>
          <w:lang w:val="en"/>
        </w:rPr>
        <w:t xml:space="preserve"> to </w:t>
      </w:r>
      <w:proofErr w:type="spellStart"/>
      <w:r>
        <w:rPr>
          <w:rFonts w:ascii="Arial" w:hAnsi="Arial" w:cs="Arial"/>
          <w:color w:val="333333"/>
          <w:lang w:val="en"/>
        </w:rPr>
        <w:t>pravo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i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uz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prijavu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na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natječaj</w:t>
      </w:r>
      <w:proofErr w:type="spellEnd"/>
      <w:r>
        <w:rPr>
          <w:rFonts w:ascii="Arial" w:hAnsi="Arial" w:cs="Arial"/>
          <w:color w:val="333333"/>
          <w:lang w:val="en"/>
        </w:rPr>
        <w:t xml:space="preserve"> pored </w:t>
      </w:r>
      <w:proofErr w:type="spellStart"/>
      <w:r>
        <w:rPr>
          <w:rFonts w:ascii="Arial" w:hAnsi="Arial" w:cs="Arial"/>
          <w:color w:val="333333"/>
          <w:lang w:val="en"/>
        </w:rPr>
        <w:t>navedenih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isprava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odnosno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priloga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priložiti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svu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propisanu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dokumentaciju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prema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posebnom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zakonu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te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imaju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prednost</w:t>
      </w:r>
      <w:proofErr w:type="spellEnd"/>
      <w:r>
        <w:rPr>
          <w:rFonts w:ascii="Arial" w:hAnsi="Arial" w:cs="Arial"/>
          <w:color w:val="333333"/>
          <w:lang w:val="en"/>
        </w:rPr>
        <w:t xml:space="preserve"> u </w:t>
      </w:r>
      <w:proofErr w:type="spellStart"/>
      <w:r>
        <w:rPr>
          <w:rFonts w:ascii="Arial" w:hAnsi="Arial" w:cs="Arial"/>
          <w:color w:val="333333"/>
          <w:lang w:val="en"/>
        </w:rPr>
        <w:t>odnosu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na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ostale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kandidate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samo</w:t>
      </w:r>
      <w:proofErr w:type="spellEnd"/>
      <w:r>
        <w:rPr>
          <w:rFonts w:ascii="Arial" w:hAnsi="Arial" w:cs="Arial"/>
          <w:color w:val="333333"/>
          <w:lang w:val="en"/>
        </w:rPr>
        <w:t xml:space="preserve"> pod </w:t>
      </w:r>
      <w:proofErr w:type="spellStart"/>
      <w:r>
        <w:rPr>
          <w:rFonts w:ascii="Arial" w:hAnsi="Arial" w:cs="Arial"/>
          <w:color w:val="333333"/>
          <w:lang w:val="en"/>
        </w:rPr>
        <w:t>jednakim</w:t>
      </w:r>
      <w:proofErr w:type="spellEnd"/>
      <w:r>
        <w:rPr>
          <w:rFonts w:ascii="Arial" w:hAnsi="Arial" w:cs="Arial"/>
          <w:color w:val="333333"/>
          <w:lang w:val="en"/>
        </w:rPr>
        <w:t xml:space="preserve"> </w:t>
      </w:r>
      <w:proofErr w:type="spellStart"/>
      <w:r>
        <w:rPr>
          <w:rFonts w:ascii="Arial" w:hAnsi="Arial" w:cs="Arial"/>
          <w:color w:val="333333"/>
          <w:lang w:val="en"/>
        </w:rPr>
        <w:t>uvjetima</w:t>
      </w:r>
      <w:proofErr w:type="spellEnd"/>
      <w:r>
        <w:rPr>
          <w:rFonts w:ascii="Arial" w:hAnsi="Arial" w:cs="Arial"/>
          <w:color w:val="333333"/>
          <w:lang w:val="en"/>
        </w:rPr>
        <w:t>.</w:t>
      </w:r>
    </w:p>
    <w:p w:rsidR="00BA6191" w:rsidRDefault="00BA6191" w:rsidP="00BA61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koji ostvaruje   pravo prednosti pri zapošljavanju u skladu s člankom 102. stavcima 1.-3. Zakona o hrvatskim braniteljima iz Domovinskog rata i članovima njihovih obitelji,  uz prijavu na natječaj dužne su,  osim dokaza o ispunjavanju traženih uvjeta, priložiti i dokaze propisane člankom 103. stavkom 1. Zakona o hrvatskim braniteljima iz Domovinskog rata i članovima njihovih obitelji, a koji su objavljeni na poveznici Ministarstva hrvatskih branitelja:</w:t>
      </w:r>
    </w:p>
    <w:p w:rsidR="00BA6191" w:rsidRDefault="00BA6191" w:rsidP="00BA6191">
      <w:pPr>
        <w:spacing w:after="150" w:line="240" w:lineRule="auto"/>
        <w:rPr>
          <w:rFonts w:ascii="Archivo Narrow" w:eastAsia="Times New Roman" w:hAnsi="Archivo Narrow" w:cs="Helvetica"/>
          <w:color w:val="0066CC"/>
          <w:sz w:val="21"/>
          <w:szCs w:val="21"/>
          <w:lang w:val="en" w:eastAsia="hr-HR"/>
        </w:rPr>
      </w:pPr>
      <w:hyperlink r:id="rId5" w:history="1">
        <w:r>
          <w:rPr>
            <w:rStyle w:val="Hiperveza"/>
            <w:rFonts w:ascii="Archivo Narrow" w:eastAsia="Times New Roman" w:hAnsi="Archivo Narrow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BA6191" w:rsidRDefault="00BA6191" w:rsidP="00BA6191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en" w:eastAsia="hr-HR"/>
        </w:rPr>
      </w:pP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Kandidat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koji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ostvaruje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pravo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prednosti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pri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zapošljavanju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na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temelju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članka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3.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stavka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1.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točke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c) 7. </w:t>
      </w:r>
      <w:proofErr w:type="spellStart"/>
      <w:proofErr w:type="gramStart"/>
      <w:r>
        <w:rPr>
          <w:rFonts w:ascii="Arial" w:eastAsia="Times New Roman" w:hAnsi="Arial" w:cs="Arial"/>
          <w:color w:val="333333"/>
          <w:lang w:val="en" w:eastAsia="hr-HR"/>
        </w:rPr>
        <w:t>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>  48</w:t>
      </w:r>
      <w:proofErr w:type="gramEnd"/>
      <w:r>
        <w:rPr>
          <w:rFonts w:ascii="Arial" w:eastAsia="Times New Roman" w:hAnsi="Arial" w:cs="Arial"/>
          <w:color w:val="333333"/>
          <w:lang w:val="en" w:eastAsia="hr-HR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stavka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1.-3.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Zakona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o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civilnim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333333"/>
          <w:lang w:val="en" w:eastAsia="hr-HR"/>
        </w:rPr>
        <w:t>stradalnicima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 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iz</w:t>
      </w:r>
      <w:proofErr w:type="spellEnd"/>
      <w:proofErr w:type="gram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Domovinskog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rata („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Narodne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novine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“ br. 84/21)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dužan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je u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prijavi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na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javni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natječaj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pozvati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se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na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to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pravo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uz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prijavu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na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natječaj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pored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navedenih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isprava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odnosno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priloga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priložiti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svu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propisanu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dokumentaciju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prema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članku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49.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navedenog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Zakona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te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ima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prednost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u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odnosu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na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ostale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kandidate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samo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pod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jednakim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uvjetima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Svi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potrebni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dokaze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iz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članka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49.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Zakona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o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civilnim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stradalnicima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iz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Domovinskog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rata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koje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je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potrebno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priložiti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dostupni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su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na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slijedećoj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poveznici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Ministarstva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hrvatskih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val="en" w:eastAsia="hr-HR"/>
        </w:rPr>
        <w:t>branitelja</w:t>
      </w:r>
      <w:proofErr w:type="spellEnd"/>
      <w:r>
        <w:rPr>
          <w:rFonts w:ascii="Arial" w:eastAsia="Times New Roman" w:hAnsi="Arial" w:cs="Arial"/>
          <w:color w:val="333333"/>
          <w:lang w:val="en" w:eastAsia="hr-HR"/>
        </w:rPr>
        <w:t>:</w:t>
      </w:r>
    </w:p>
    <w:p w:rsidR="00BA6191" w:rsidRDefault="00BA6191" w:rsidP="00BA6191">
      <w:pPr>
        <w:spacing w:after="150" w:line="240" w:lineRule="auto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  <w:hyperlink r:id="rId6" w:history="1">
        <w:r>
          <w:rPr>
            <w:rStyle w:val="Hiperveza"/>
            <w:rFonts w:ascii="Archivo Narrow" w:eastAsia="Times New Roman" w:hAnsi="Archivo Narrow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A6191" w:rsidRDefault="00BA6191" w:rsidP="00BA6191">
      <w:pPr>
        <w:rPr>
          <w:rFonts w:ascii="Arial" w:hAnsi="Arial" w:cs="Arial"/>
        </w:rPr>
      </w:pPr>
      <w:r>
        <w:rPr>
          <w:rFonts w:ascii="Arial" w:hAnsi="Arial" w:cs="Arial"/>
        </w:rPr>
        <w:t>Izrazi koji se koriste u natječaju, a imaju rodno značenje, koriste se neutralno i odnose se jednako na muške i na ženske osobe.</w:t>
      </w:r>
    </w:p>
    <w:p w:rsidR="00BA6191" w:rsidRDefault="00BA6191" w:rsidP="00BA61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Prijave se podnose u roku osam dana od objave natječaja na adresu: </w:t>
      </w:r>
      <w:r>
        <w:rPr>
          <w:rFonts w:ascii="Arial" w:hAnsi="Arial" w:cs="Arial"/>
        </w:rPr>
        <w:br/>
        <w:t xml:space="preserve">Centar za odgoj, obrazovanje i rehabilitaciju Križevci, Matije Gupca 36, 48260 Križevci </w:t>
      </w:r>
      <w:r>
        <w:rPr>
          <w:rFonts w:ascii="Arial" w:hAnsi="Arial" w:cs="Arial"/>
        </w:rPr>
        <w:br/>
        <w:t>s naznakom "Prijava za pomoćnika u nastavi".</w:t>
      </w:r>
      <w:r>
        <w:rPr>
          <w:rFonts w:ascii="Arial" w:hAnsi="Arial" w:cs="Arial"/>
        </w:rPr>
        <w:br/>
        <w:t>Na natječaj se mogu javiti osobe oba spola.</w:t>
      </w:r>
      <w:r>
        <w:rPr>
          <w:rFonts w:ascii="Arial" w:hAnsi="Arial" w:cs="Arial"/>
        </w:rPr>
        <w:br/>
        <w:t>Nepotpune i nepravodobno dostavljene prijave neće se razmatrati.</w:t>
      </w:r>
      <w:r>
        <w:rPr>
          <w:rFonts w:ascii="Arial" w:hAnsi="Arial" w:cs="Arial"/>
        </w:rPr>
        <w:br/>
        <w:t>O rezultatima natječaja kandidati će biti obaviješteni  na mrežnim stranicama Centra.</w:t>
      </w:r>
    </w:p>
    <w:p w:rsidR="00BA6191" w:rsidRDefault="00BA6191" w:rsidP="00BA6191">
      <w:pPr>
        <w:rPr>
          <w:rFonts w:ascii="Arial" w:hAnsi="Arial" w:cs="Arial"/>
        </w:rPr>
      </w:pPr>
      <w:r>
        <w:rPr>
          <w:rFonts w:ascii="Arial" w:hAnsi="Arial" w:cs="Arial"/>
        </w:rPr>
        <w:t>Prijavom na natječaj kandidati daju privolu za obradu osobnih podataka u svrhu zapošljavanja, a u skladu s odredbama Opće uredbe o zaštiti osobnih podataka.</w:t>
      </w:r>
    </w:p>
    <w:p w:rsidR="00BA6191" w:rsidRDefault="00BA6191" w:rsidP="00BA61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Natječaj će se objaviti 15.1. 2025.  godine na mrežnim stranicama i oglasnoj ploči Hrvatskog zavoda za zapošljavanje i na mrežnim stranicama i oglasnoj ploči Centra.</w:t>
      </w:r>
    </w:p>
    <w:p w:rsidR="00BA6191" w:rsidRDefault="00BA6191" w:rsidP="00BA6191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112-02/25-01/01</w:t>
      </w:r>
    </w:p>
    <w:p w:rsidR="00BA6191" w:rsidRDefault="00BA6191" w:rsidP="00BA6191">
      <w:pPr>
        <w:pStyle w:val="Bezproreda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URBRO: 2137-82/25-01</w:t>
      </w:r>
    </w:p>
    <w:p w:rsidR="00BA6191" w:rsidRDefault="00BA6191" w:rsidP="00BA6191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Križevci, 13.1.2025.                                                                                                                                         </w:t>
      </w:r>
    </w:p>
    <w:p w:rsidR="00BA6191" w:rsidRDefault="00BA6191" w:rsidP="00BA6191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Ravnatelj:                                                                                                                       </w:t>
      </w:r>
    </w:p>
    <w:p w:rsidR="00BA6191" w:rsidRDefault="00BA6191" w:rsidP="00BA61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Dario Sokač, prof.</w:t>
      </w:r>
      <w:r>
        <w:rPr>
          <w:rFonts w:ascii="Arial" w:hAnsi="Arial" w:cs="Arial"/>
        </w:rPr>
        <w:br/>
      </w:r>
    </w:p>
    <w:p w:rsidR="00B86BB5" w:rsidRDefault="00B86BB5"/>
    <w:sectPr w:rsidR="00B86BB5" w:rsidSect="00BA619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chivo Narrow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A4977"/>
    <w:multiLevelType w:val="hybridMultilevel"/>
    <w:tmpl w:val="37448FE4"/>
    <w:lvl w:ilvl="0" w:tplc="806E9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91"/>
    <w:rsid w:val="00B86BB5"/>
    <w:rsid w:val="00B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99734-D979-4CFC-A83B-16B5B025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1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6191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BA6191"/>
    <w:pPr>
      <w:ind w:left="720"/>
      <w:contextualSpacing/>
    </w:pPr>
  </w:style>
  <w:style w:type="paragraph" w:customStyle="1" w:styleId="Default">
    <w:name w:val="Default"/>
    <w:rsid w:val="00BA6191"/>
    <w:pPr>
      <w:suppressAutoHyphens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  <w:style w:type="character" w:styleId="Hiperveza">
    <w:name w:val="Hyperlink"/>
    <w:basedOn w:val="Zadanifontodlomka"/>
    <w:uiPriority w:val="99"/>
    <w:semiHidden/>
    <w:unhideWhenUsed/>
    <w:rsid w:val="00BA6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dcterms:created xsi:type="dcterms:W3CDTF">2025-01-20T12:14:00Z</dcterms:created>
  <dcterms:modified xsi:type="dcterms:W3CDTF">2025-01-20T12:15:00Z</dcterms:modified>
</cp:coreProperties>
</file>