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F18" w:rsidRDefault="00345F18" w:rsidP="00345F1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107. Zakona o odgoju i obrazovanju u osnovnoj i srednjoj školi (NN  87/08, 86/09, 92/10, 105/10, 90/11, 5/12, 16/12, 86/12, 126/12, 94/13, 152/14,  7/17,  68/18, 98/19 i 64/20.), ravnateljica Centra za odgoj, obrazovanje i rehabilitaciju Križevci,  dana 15. listopada 2021. godine donijela je  </w:t>
      </w:r>
    </w:p>
    <w:p w:rsidR="00345F18" w:rsidRDefault="00345F18" w:rsidP="00345F1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Odluku</w:t>
      </w:r>
    </w:p>
    <w:p w:rsidR="00345F18" w:rsidRDefault="00345F18" w:rsidP="00345F1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objavi natječaja</w:t>
      </w:r>
    </w:p>
    <w:p w:rsidR="00345F18" w:rsidRDefault="00345F18" w:rsidP="00345F1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:rsidR="00345F18" w:rsidRDefault="00345F18" w:rsidP="00345F1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Tekst natječaja je slijedeći:</w:t>
      </w:r>
    </w:p>
    <w:p w:rsidR="00345F18" w:rsidRDefault="00345F18" w:rsidP="00345F1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Centar za odgoj, obrazovanje i rehabilitaciju Križevci, 48260 Križevci, Ul. Matije Gupca 36 raspisuje</w:t>
      </w:r>
    </w:p>
    <w:p w:rsidR="00345F18" w:rsidRDefault="00345F18" w:rsidP="00345F1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NATJEČAJ</w:t>
      </w:r>
    </w:p>
    <w:p w:rsidR="00345F18" w:rsidRDefault="00345F18" w:rsidP="00345F1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radno mjesto</w:t>
      </w:r>
    </w:p>
    <w:p w:rsidR="00345F18" w:rsidRDefault="00345F18" w:rsidP="00345F18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345F18" w:rsidRDefault="00345F18" w:rsidP="00345F1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Domara/domarke-vozača/vozačice-ložača/ložačice- 1 izvršitelj/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neodređeno puno radno </w:t>
      </w:r>
    </w:p>
    <w:p w:rsidR="00345F18" w:rsidRDefault="00345F18" w:rsidP="00345F1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45F18" w:rsidRDefault="00345F18" w:rsidP="00345F1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natječaj se mogu javiti osobe oba spola sukladno Zakonu o ravnopravnosti spolova (NN 82/08. i 69/17.</w:t>
      </w:r>
    </w:p>
    <w:p w:rsidR="00345F18" w:rsidRDefault="00345F18" w:rsidP="00345F1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45F18" w:rsidRDefault="00345F18" w:rsidP="00345F1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Uvjeti: Prema Zakonu o odgoju i obrazovanju u osnovnoj i srednjoj školi (NN </w:t>
      </w:r>
      <w:proofErr w:type="spellStart"/>
      <w:r>
        <w:rPr>
          <w:rFonts w:ascii="Times New Roman" w:hAnsi="Times New Roman" w:cs="Times New Roman"/>
          <w:sz w:val="24"/>
          <w:szCs w:val="24"/>
        </w:rPr>
        <w:t>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87/08, 86/09, 92/10, 105/10, 90/11, 5/12, 16/12, 86/12, 126/12, 94/13, 152/14,  7/17,  68/18, 98/19 i 64/20), i Pravilnika  o djelokrugu rada tajnika i administrativno-tehničkim i pomoćnim poslovima koji se obavljaju u osnovnoj školi  (NN 40/14.) i Pravilniku o poslovima upravljanja i rukovanja energetskim postrojenjima i uređajima (NN 88/14. i 20/15.)</w:t>
      </w:r>
    </w:p>
    <w:p w:rsidR="00345F18" w:rsidRDefault="00345F18" w:rsidP="00345F18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Završena srednja škola elektrotehničke, tehničke struke odnosno trogodišnja ili četverogodišnja srednja škola </w:t>
      </w:r>
    </w:p>
    <w:p w:rsidR="00345F18" w:rsidRDefault="00345F18" w:rsidP="00345F18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Položen stručni ispit za rukovatelja centralnog grijanja u skladu s Pravilnikom o poslovima upravljanja i rukovanja energetskim postrojenjima i uređajima.</w:t>
      </w:r>
    </w:p>
    <w:p w:rsidR="00345F18" w:rsidRDefault="00345F18" w:rsidP="00345F18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Vozačka dozvola B kategorije</w:t>
      </w:r>
    </w:p>
    <w:p w:rsidR="00345F18" w:rsidRDefault="00345F18" w:rsidP="00345F18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Zdravstvena sposobnost za obavljanje poslova s posebnim uvjetima rada (Uvjerenje o posebnoj zdravstvenoj sposobnosti pribavlja se prije sklapanja ugovora o radu u skladu s posebnim propisima te dokazuje uvjerenjima ovlaštenih zdravstvenih ustanova).</w:t>
      </w:r>
    </w:p>
    <w:p w:rsidR="00345F18" w:rsidRDefault="00345F18" w:rsidP="00345F18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45F18" w:rsidRDefault="00345F18" w:rsidP="00345F1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pisanu prijavu kandidati/kandidatkinje su dužni priložiti:</w:t>
      </w:r>
    </w:p>
    <w:p w:rsidR="00345F18" w:rsidRDefault="00345F18" w:rsidP="00345F18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životopis</w:t>
      </w:r>
    </w:p>
    <w:p w:rsidR="00345F18" w:rsidRDefault="00345F18" w:rsidP="00345F18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dokaz o stupnju i vrsti stručne spreme </w:t>
      </w:r>
    </w:p>
    <w:p w:rsidR="00345F18" w:rsidRDefault="00345F18" w:rsidP="00345F18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o državljanstvu</w:t>
      </w:r>
    </w:p>
    <w:p w:rsidR="00345F18" w:rsidRDefault="00345F18" w:rsidP="00345F18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uvjerenje o položenom stručnom ispitu za rukovatelja centralnog grijanja</w:t>
      </w:r>
    </w:p>
    <w:p w:rsidR="00345F18" w:rsidRDefault="00345F18" w:rsidP="00345F18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preslika vozačke dozvole</w:t>
      </w:r>
    </w:p>
    <w:p w:rsidR="00345F18" w:rsidRDefault="00345F18" w:rsidP="00345F18">
      <w:pPr>
        <w:pStyle w:val="Odlomakpopisa"/>
        <w:numPr>
          <w:ilvl w:val="0"/>
          <w:numId w:val="2"/>
        </w:num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uvjerenje  nadležnog suda da se protiv podnositelja prijave ne vodi kazneni postupak za neko od kaznenih djela iz članka 106. Zakona o odgoju i obrazovanju u osnovnoj i srednjoj školi (ne starije  mjesec dana od dana objave natječaja)</w:t>
      </w:r>
    </w:p>
    <w:p w:rsidR="00345F18" w:rsidRDefault="00345F18" w:rsidP="00345F18">
      <w:pPr>
        <w:pStyle w:val="Odlomakpopisa"/>
        <w:numPr>
          <w:ilvl w:val="0"/>
          <w:numId w:val="2"/>
        </w:numPr>
        <w:spacing w:before="0" w:after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potvrda Hrvatskog zavoda za mirovinsko osiguranje o podacima evidentiranim u matičnoj evidenciji Zavoda ili elektronički zapis</w:t>
      </w:r>
    </w:p>
    <w:p w:rsidR="00345F18" w:rsidRDefault="00345F18" w:rsidP="00345F18">
      <w:pPr>
        <w:pStyle w:val="Odlomakpopisa"/>
        <w:spacing w:before="0" w:after="0"/>
        <w:ind w:left="1260" w:firstLine="0"/>
        <w:jc w:val="left"/>
        <w:rPr>
          <w:rFonts w:ascii="Times New Roman" w:hAnsi="Times New Roman" w:cs="Times New Roman"/>
        </w:rPr>
      </w:pPr>
    </w:p>
    <w:p w:rsidR="00345F18" w:rsidRDefault="00345F18" w:rsidP="00345F18">
      <w:pPr>
        <w:pStyle w:val="Bezproreda"/>
        <w:ind w:left="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prijavi na natječaj kandidati/kandidatkinje navode  adresu odnosno e-mail adresu na koju će se dostaviti obavijest o datumu i vremenu procjene odnosno testiranja.</w:t>
      </w:r>
    </w:p>
    <w:p w:rsidR="00345F18" w:rsidRDefault="00345F18" w:rsidP="00345F18">
      <w:pPr>
        <w:spacing w:before="0" w:after="0"/>
        <w:jc w:val="left"/>
        <w:rPr>
          <w:rFonts w:ascii="Times New Roman" w:hAnsi="Times New Roman" w:cs="Times New Roman"/>
        </w:rPr>
      </w:pPr>
    </w:p>
    <w:p w:rsidR="00345F18" w:rsidRDefault="00345F18" w:rsidP="00345F18">
      <w:pPr>
        <w:autoSpaceDE w:val="0"/>
        <w:autoSpaceDN w:val="0"/>
        <w:adjustRightInd w:val="0"/>
        <w:spacing w:before="0"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Navedene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isprave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odnosno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prilozi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dostavljaju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se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neovjerenoj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preslici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</w:t>
      </w:r>
    </w:p>
    <w:p w:rsidR="00345F18" w:rsidRDefault="00345F18" w:rsidP="00345F18">
      <w:pPr>
        <w:autoSpaceDE w:val="0"/>
        <w:autoSpaceDN w:val="0"/>
        <w:adjustRightInd w:val="0"/>
        <w:spacing w:before="0"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Prije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sklapanja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ugovora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radu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odabrani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/a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kandidat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kinja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dužan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navedene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priloge</w:t>
      </w:r>
      <w:proofErr w:type="spellEnd"/>
    </w:p>
    <w:p w:rsidR="00345F18" w:rsidRDefault="00345F18" w:rsidP="00345F18">
      <w:pPr>
        <w:autoSpaceDE w:val="0"/>
        <w:autoSpaceDN w:val="0"/>
        <w:adjustRightInd w:val="0"/>
        <w:spacing w:before="0"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odnosno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isprave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dostaviti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izvorniku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preslici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ovjerenoj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strane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javnog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bilježnika</w:t>
      </w:r>
      <w:proofErr w:type="spellEnd"/>
    </w:p>
    <w:p w:rsidR="00345F18" w:rsidRDefault="00345F18" w:rsidP="00345F18">
      <w:pPr>
        <w:autoSpaceDE w:val="0"/>
        <w:autoSpaceDN w:val="0"/>
        <w:adjustRightInd w:val="0"/>
        <w:spacing w:before="0"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lastRenderedPageBreak/>
        <w:t>sukladno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Zakonu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javnom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bilježništvu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(NN 78/93., 29/94., 162/98., 16/07., 75/09., 120/16.)</w:t>
      </w:r>
    </w:p>
    <w:p w:rsidR="00345F18" w:rsidRDefault="00345F18" w:rsidP="00345F18">
      <w:pPr>
        <w:spacing w:before="0" w:after="0"/>
        <w:ind w:left="0" w:firstLine="0"/>
        <w:rPr>
          <w:rFonts w:ascii="Times New Roman" w:eastAsia="Calibri" w:hAnsi="Times New Roman" w:cs="Times New Roman"/>
          <w:lang w:val="en-GB"/>
        </w:rPr>
      </w:pPr>
    </w:p>
    <w:p w:rsidR="00345F18" w:rsidRDefault="00345F18" w:rsidP="00345F18">
      <w:pPr>
        <w:spacing w:before="0" w:after="0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Osobe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koje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pozivaju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pravo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prednosti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sukladno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članku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102.stavka 1-3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Zakona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hrvatskim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braniteljima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Domovinskog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rata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članovima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njihovih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obiteljia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Narodne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novine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121/17, 98/19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84/21),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članku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48.f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Zakona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zaštiti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vojnih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civilnih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invalida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rata (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Narodne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novine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33//92,77/92,27/93,58/93,2/94,76/94,108/95,108/96,82/01,103/03,148/13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98/19),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članku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Zakona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profesionalnoj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rehabilitaciji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zapošljavanju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osoba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invaliditetom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Narodne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novine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157/13, 152/14, 39/18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32/20)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članku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48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Zakona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civilnim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stradalnicima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Domovinskog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rata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Narodne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novine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84/21),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dužne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prijavi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natječaj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pozvati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pravo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uz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prijavu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priložiti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svu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propisanu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dokumentaciju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prema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posebnom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zakonu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imaju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prednost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odnosu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ostale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kandidate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samo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pod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jednakim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uvjetima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345F18" w:rsidRDefault="00345F18" w:rsidP="00345F18">
      <w:pPr>
        <w:spacing w:before="0" w:after="0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345F18" w:rsidRDefault="00345F18" w:rsidP="00345F18">
      <w:pPr>
        <w:spacing w:before="0" w:after="0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345F18" w:rsidRDefault="00345F18" w:rsidP="00345F18">
      <w:pPr>
        <w:spacing w:before="0" w:after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Osobe koje  ostvaruju pravo prednosti kod zapošljavanja sukladno članku 102.stavku 1.-3. Zakona o  hrvatskim braniteljima iz Domovinskog rata i članova njihovih obitelji (Narodne novine </w:t>
      </w:r>
      <w:r>
        <w:rPr>
          <w:rFonts w:ascii="Times New Roman" w:eastAsia="Calibri" w:hAnsi="Times New Roman" w:cs="Times New Roman"/>
        </w:rPr>
        <w:t>Narodne novine 121/17, 98/19 i 84/21</w:t>
      </w:r>
      <w:r>
        <w:rPr>
          <w:rFonts w:ascii="Times New Roman" w:eastAsia="Calibri" w:hAnsi="Times New Roman" w:cs="Times New Roman"/>
          <w:sz w:val="24"/>
          <w:szCs w:val="24"/>
        </w:rPr>
        <w:t>.) osim dokaza o ispunjavanju traženih uvjeta, uz  prijavu na natječaj dužni su  priložiti i dokumentaciju sukladno članku 103.stavku 1. Zakona o hrvatskim braniteljima i članovima njihovih obitelji (poveznica na internetsku stranicu Ministarstva hrvatskih branitelja na kojoj su navedeni dokazi potrebni za ostvarivanje prava prednosti pri zapošljavanju:</w:t>
      </w:r>
    </w:p>
    <w:p w:rsidR="00345F18" w:rsidRDefault="00345F18" w:rsidP="00345F18">
      <w:pPr>
        <w:spacing w:before="0" w:after="150"/>
        <w:ind w:left="0" w:firstLine="0"/>
        <w:jc w:val="left"/>
        <w:rPr>
          <w:rFonts w:ascii="Archivo Narrow" w:eastAsia="Times New Roman" w:hAnsi="Archivo Narrow" w:cs="Helvetica"/>
          <w:color w:val="0066CC"/>
          <w:sz w:val="21"/>
          <w:szCs w:val="21"/>
          <w:lang w:val="en" w:eastAsia="hr-HR"/>
        </w:rPr>
      </w:pPr>
      <w:hyperlink r:id="rId5" w:history="1">
        <w:r>
          <w:rPr>
            <w:rStyle w:val="Hiperveza"/>
            <w:rFonts w:ascii="Archivo Narrow" w:eastAsia="Times New Roman" w:hAnsi="Archivo Narrow" w:cs="Helvetica"/>
            <w:color w:val="0066CC"/>
            <w:sz w:val="21"/>
            <w:szCs w:val="21"/>
            <w:lang w:val="en" w:eastAsia="hr-HR"/>
          </w:rPr>
          <w:t>https://branitelji.gov.hr/UserDocsImages//dokumenti/Nikola//popis%20dokaza%20za%20ostvarivanje%20prava%20prednosti%20pri%20zapo%C5%A1ljavanju-%20ZOHBDR%202021.pdf</w:t>
        </w:r>
      </w:hyperlink>
    </w:p>
    <w:p w:rsidR="00345F18" w:rsidRDefault="00345F18" w:rsidP="00345F18">
      <w:pPr>
        <w:spacing w:before="0" w:after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</w:p>
    <w:p w:rsidR="00345F18" w:rsidRDefault="00345F18" w:rsidP="00345F18">
      <w:pPr>
        <w:spacing w:before="0" w:after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Osobe koje ostvaruju pravo prednosti pri zapošljavanju u skladu s člankom 48. Zakona o civilnim stradalnicima iz Domovinskog rata (Narodne novine 84/21), uz prijavu na natječaj dužne su u prijavi na natječaj pozvati se na to pravo i uz prijavu dostaviti i dokaze iz stavka 1. članka 49. Zakona o civilnim stradalnicima iz Domovinskog rata. Poveznica na internetsku stranicu Ministarstva hrvatskih branitelja s popisom dokaza potrebnih za ostvarivanje prava prednosti:</w:t>
      </w:r>
    </w:p>
    <w:p w:rsidR="00345F18" w:rsidRDefault="00345F18" w:rsidP="00345F18">
      <w:pPr>
        <w:spacing w:before="0" w:after="150"/>
        <w:ind w:left="0" w:firstLine="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hyperlink r:id="rId6" w:history="1">
        <w:r>
          <w:rPr>
            <w:rStyle w:val="Hiperveza"/>
            <w:rFonts w:ascii="Archivo Narrow" w:eastAsia="Times New Roman" w:hAnsi="Archivo Narrow" w:cs="Helvetica"/>
            <w:color w:val="0066CC"/>
            <w:sz w:val="21"/>
            <w:szCs w:val="21"/>
            <w:lang w:val="en"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345F18" w:rsidRDefault="00345F18" w:rsidP="00345F18">
      <w:pPr>
        <w:spacing w:before="0" w:after="0"/>
        <w:ind w:left="0" w:firstLine="0"/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</w:pPr>
    </w:p>
    <w:p w:rsidR="00345F18" w:rsidRDefault="00345F18" w:rsidP="00345F18">
      <w:pPr>
        <w:spacing w:before="0" w:after="0"/>
        <w:ind w:left="0" w:firstLine="0"/>
        <w:rPr>
          <w:rFonts w:ascii="Times New Roman" w:eastAsia="Calibri" w:hAnsi="Times New Roman" w:cs="Times New Roman"/>
          <w:u w:val="single"/>
          <w:bdr w:val="none" w:sz="0" w:space="0" w:color="auto" w:frame="1"/>
        </w:rPr>
      </w:pPr>
      <w:proofErr w:type="spellStart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>Kandidat</w:t>
      </w:r>
      <w:proofErr w:type="spellEnd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>/</w:t>
      </w:r>
      <w:proofErr w:type="spellStart"/>
      <w:proofErr w:type="gramStart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>kinja</w:t>
      </w:r>
      <w:proofErr w:type="spellEnd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 xml:space="preserve">  </w:t>
      </w:r>
      <w:proofErr w:type="spellStart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>koji</w:t>
      </w:r>
      <w:proofErr w:type="spellEnd"/>
      <w:proofErr w:type="gramEnd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 xml:space="preserve">/a je </w:t>
      </w:r>
      <w:proofErr w:type="spellStart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>pravodobno</w:t>
      </w:r>
      <w:proofErr w:type="spellEnd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 xml:space="preserve"> </w:t>
      </w:r>
      <w:proofErr w:type="spellStart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>dostavio</w:t>
      </w:r>
      <w:proofErr w:type="spellEnd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 xml:space="preserve">/la </w:t>
      </w:r>
      <w:proofErr w:type="spellStart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>potpunu</w:t>
      </w:r>
      <w:proofErr w:type="spellEnd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 xml:space="preserve"> </w:t>
      </w:r>
      <w:proofErr w:type="spellStart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>prijavu</w:t>
      </w:r>
      <w:proofErr w:type="spellEnd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 xml:space="preserve"> </w:t>
      </w:r>
      <w:proofErr w:type="spellStart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>sa</w:t>
      </w:r>
      <w:proofErr w:type="spellEnd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 xml:space="preserve"> </w:t>
      </w:r>
      <w:proofErr w:type="spellStart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>svim</w:t>
      </w:r>
      <w:proofErr w:type="spellEnd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 xml:space="preserve"> </w:t>
      </w:r>
      <w:proofErr w:type="spellStart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>prilozima</w:t>
      </w:r>
      <w:proofErr w:type="spellEnd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 xml:space="preserve"> </w:t>
      </w:r>
      <w:proofErr w:type="spellStart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>odnosno</w:t>
      </w:r>
      <w:proofErr w:type="spellEnd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 xml:space="preserve"> </w:t>
      </w:r>
      <w:proofErr w:type="spellStart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>ispravama</w:t>
      </w:r>
      <w:proofErr w:type="spellEnd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 xml:space="preserve"> </w:t>
      </w:r>
      <w:proofErr w:type="spellStart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>i</w:t>
      </w:r>
      <w:proofErr w:type="spellEnd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 xml:space="preserve"> </w:t>
      </w:r>
      <w:proofErr w:type="spellStart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>ispunjava</w:t>
      </w:r>
      <w:proofErr w:type="spellEnd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 xml:space="preserve"> </w:t>
      </w:r>
      <w:proofErr w:type="spellStart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>uvjete</w:t>
      </w:r>
      <w:proofErr w:type="spellEnd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 xml:space="preserve"> </w:t>
      </w:r>
      <w:proofErr w:type="spellStart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>natječaja</w:t>
      </w:r>
      <w:proofErr w:type="spellEnd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 xml:space="preserve"> </w:t>
      </w:r>
      <w:proofErr w:type="spellStart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>dužan</w:t>
      </w:r>
      <w:proofErr w:type="spellEnd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>/</w:t>
      </w:r>
      <w:proofErr w:type="spellStart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>na</w:t>
      </w:r>
      <w:proofErr w:type="spellEnd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 xml:space="preserve"> je </w:t>
      </w:r>
      <w:proofErr w:type="spellStart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>pristupiti</w:t>
      </w:r>
      <w:proofErr w:type="spellEnd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 xml:space="preserve"> </w:t>
      </w:r>
      <w:proofErr w:type="spellStart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>procjeni</w:t>
      </w:r>
      <w:proofErr w:type="spellEnd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 xml:space="preserve"> </w:t>
      </w:r>
      <w:proofErr w:type="spellStart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>odnosno</w:t>
      </w:r>
      <w:proofErr w:type="spellEnd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 xml:space="preserve">  </w:t>
      </w:r>
      <w:proofErr w:type="spellStart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>testiranju</w:t>
      </w:r>
      <w:proofErr w:type="spellEnd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 xml:space="preserve"> </w:t>
      </w:r>
      <w:proofErr w:type="spellStart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>prema</w:t>
      </w:r>
      <w:proofErr w:type="spellEnd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 xml:space="preserve"> </w:t>
      </w:r>
      <w:proofErr w:type="spellStart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>odredbama</w:t>
      </w:r>
      <w:proofErr w:type="spellEnd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 xml:space="preserve"> </w:t>
      </w:r>
      <w:proofErr w:type="spellStart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>Pravilnika</w:t>
      </w:r>
      <w:proofErr w:type="spellEnd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 xml:space="preserve"> o </w:t>
      </w:r>
      <w:proofErr w:type="spellStart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>postupku</w:t>
      </w:r>
      <w:proofErr w:type="spellEnd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 xml:space="preserve"> </w:t>
      </w:r>
      <w:proofErr w:type="spellStart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>zapošljavanja</w:t>
      </w:r>
      <w:proofErr w:type="spellEnd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 xml:space="preserve"> </w:t>
      </w:r>
      <w:proofErr w:type="spellStart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>te</w:t>
      </w:r>
      <w:proofErr w:type="spellEnd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 xml:space="preserve"> </w:t>
      </w:r>
      <w:proofErr w:type="spellStart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>procjeni</w:t>
      </w:r>
      <w:proofErr w:type="spellEnd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 xml:space="preserve"> </w:t>
      </w:r>
      <w:proofErr w:type="spellStart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>i</w:t>
      </w:r>
      <w:proofErr w:type="spellEnd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 xml:space="preserve"> </w:t>
      </w:r>
      <w:proofErr w:type="spellStart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>vrednovanju</w:t>
      </w:r>
      <w:proofErr w:type="spellEnd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 xml:space="preserve"> </w:t>
      </w:r>
      <w:proofErr w:type="spellStart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>kandidata</w:t>
      </w:r>
      <w:proofErr w:type="spellEnd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 xml:space="preserve"> </w:t>
      </w:r>
      <w:proofErr w:type="spellStart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>za</w:t>
      </w:r>
      <w:proofErr w:type="spellEnd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 xml:space="preserve"> </w:t>
      </w:r>
      <w:proofErr w:type="spellStart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>zapošljavanje</w:t>
      </w:r>
      <w:proofErr w:type="spellEnd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 xml:space="preserve"> </w:t>
      </w:r>
      <w:proofErr w:type="spellStart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>objevljenom</w:t>
      </w:r>
      <w:proofErr w:type="spellEnd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 xml:space="preserve"> </w:t>
      </w:r>
      <w:proofErr w:type="spellStart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>na</w:t>
      </w:r>
      <w:proofErr w:type="spellEnd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 xml:space="preserve"> </w:t>
      </w:r>
      <w:proofErr w:type="spellStart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>mrežnoj</w:t>
      </w:r>
      <w:proofErr w:type="spellEnd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 xml:space="preserve"> </w:t>
      </w:r>
      <w:proofErr w:type="spellStart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>stranici</w:t>
      </w:r>
      <w:proofErr w:type="spellEnd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 xml:space="preserve"> </w:t>
      </w:r>
      <w:proofErr w:type="spellStart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>Centra</w:t>
      </w:r>
      <w:proofErr w:type="spellEnd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>.</w:t>
      </w:r>
    </w:p>
    <w:p w:rsidR="00345F18" w:rsidRDefault="00345F18" w:rsidP="00345F18">
      <w:pPr>
        <w:spacing w:before="0" w:after="0"/>
        <w:ind w:left="0" w:firstLine="0"/>
        <w:rPr>
          <w:rFonts w:ascii="Times New Roman" w:eastAsia="Calibri" w:hAnsi="Times New Roman" w:cs="Times New Roman"/>
          <w:bdr w:val="none" w:sz="0" w:space="0" w:color="auto" w:frame="1"/>
          <w:lang w:val="en"/>
        </w:rPr>
      </w:pPr>
    </w:p>
    <w:p w:rsidR="00345F18" w:rsidRDefault="00345F18" w:rsidP="00345F18">
      <w:pPr>
        <w:spacing w:before="0" w:after="0"/>
        <w:ind w:left="0" w:firstLine="0"/>
        <w:rPr>
          <w:rFonts w:ascii="Calibri" w:eastAsia="Calibri" w:hAnsi="Calibri" w:cs="Times New Roman"/>
        </w:rPr>
      </w:pPr>
      <w:hyperlink r:id="rId7" w:history="1">
        <w:r>
          <w:rPr>
            <w:rStyle w:val="Hiperveza"/>
            <w:rFonts w:ascii="Times New Roman" w:eastAsia="Calibri" w:hAnsi="Times New Roman" w:cs="Times New Roman"/>
            <w:color w:val="0563C1"/>
            <w:sz w:val="24"/>
            <w:szCs w:val="24"/>
          </w:rPr>
          <w:t>http://www.centar-odgoj-obrazovanjeirehabilitacija-kc.skole.hr/upload/centar-odgoj-obrazovanjeirehabilitacija-kc/images/static3/1220/attachment/Pravilnik_o_postupku_zaposljavanja_te_procjeni_i_vrednovanju_kandidata_za_zaposljavanje.pdf</w:t>
        </w:r>
      </w:hyperlink>
    </w:p>
    <w:p w:rsidR="00345F18" w:rsidRDefault="00345F18" w:rsidP="00345F18">
      <w:pPr>
        <w:spacing w:before="0" w:after="0"/>
        <w:ind w:left="0" w:firstLine="0"/>
        <w:rPr>
          <w:rFonts w:ascii="Calibri" w:eastAsia="Calibri" w:hAnsi="Calibri" w:cs="Times New Roman"/>
          <w:bdr w:val="none" w:sz="0" w:space="0" w:color="auto" w:frame="1"/>
          <w:lang w:val="en"/>
        </w:rPr>
      </w:pPr>
    </w:p>
    <w:p w:rsidR="00345F18" w:rsidRDefault="00345F18" w:rsidP="00345F18">
      <w:pPr>
        <w:spacing w:before="0" w:after="0"/>
        <w:ind w:left="0" w:firstLine="0"/>
        <w:rPr>
          <w:rFonts w:ascii="Times New Roman" w:eastAsia="Calibri" w:hAnsi="Times New Roman" w:cs="Times New Roman"/>
          <w:bdr w:val="none" w:sz="0" w:space="0" w:color="auto" w:frame="1"/>
          <w:lang w:val="en"/>
        </w:rPr>
      </w:pPr>
      <w:r>
        <w:rPr>
          <w:rFonts w:ascii="Times New Roman" w:eastAsia="Calibri" w:hAnsi="Times New Roman" w:cs="Times New Roman"/>
          <w:bdr w:val="none" w:sz="0" w:space="0" w:color="auto" w:frame="1"/>
          <w:lang w:val="en"/>
        </w:rPr>
        <w:t xml:space="preserve">U </w:t>
      </w:r>
      <w:proofErr w:type="spellStart"/>
      <w:r>
        <w:rPr>
          <w:rFonts w:ascii="Times New Roman" w:eastAsia="Calibri" w:hAnsi="Times New Roman" w:cs="Times New Roman"/>
          <w:bdr w:val="none" w:sz="0" w:space="0" w:color="auto" w:frame="1"/>
          <w:lang w:val="en"/>
        </w:rPr>
        <w:t>slučaju</w:t>
      </w:r>
      <w:proofErr w:type="spellEnd"/>
      <w:r>
        <w:rPr>
          <w:rFonts w:ascii="Times New Roman" w:eastAsia="Calibri" w:hAnsi="Times New Roman" w:cs="Times New Roman"/>
          <w:bdr w:val="none" w:sz="0" w:space="0" w:color="auto" w:frame="1"/>
          <w:lang w:val="en"/>
        </w:rPr>
        <w:t xml:space="preserve"> da </w:t>
      </w:r>
      <w:proofErr w:type="spellStart"/>
      <w:r>
        <w:rPr>
          <w:rFonts w:ascii="Times New Roman" w:eastAsia="Calibri" w:hAnsi="Times New Roman" w:cs="Times New Roman"/>
          <w:bdr w:val="none" w:sz="0" w:space="0" w:color="auto" w:frame="1"/>
          <w:lang w:val="en"/>
        </w:rPr>
        <w:t>kandidat</w:t>
      </w:r>
      <w:proofErr w:type="spellEnd"/>
      <w:r>
        <w:rPr>
          <w:rFonts w:ascii="Times New Roman" w:eastAsia="Calibri" w:hAnsi="Times New Roman" w:cs="Times New Roman"/>
          <w:bdr w:val="none" w:sz="0" w:space="0" w:color="auto" w:frame="1"/>
          <w:lang w:val="en"/>
        </w:rPr>
        <w:t>/</w:t>
      </w:r>
      <w:proofErr w:type="spellStart"/>
      <w:r>
        <w:rPr>
          <w:rFonts w:ascii="Times New Roman" w:eastAsia="Calibri" w:hAnsi="Times New Roman" w:cs="Times New Roman"/>
          <w:bdr w:val="none" w:sz="0" w:space="0" w:color="auto" w:frame="1"/>
          <w:lang w:val="en"/>
        </w:rPr>
        <w:t>kinja</w:t>
      </w:r>
      <w:proofErr w:type="spellEnd"/>
      <w:r>
        <w:rPr>
          <w:rFonts w:ascii="Times New Roman" w:eastAsia="Calibri" w:hAnsi="Times New Roman" w:cs="Times New Roman"/>
          <w:bdr w:val="none" w:sz="0" w:space="0" w:color="auto" w:frame="1"/>
          <w:lang w:val="en"/>
        </w:rPr>
        <w:t xml:space="preserve"> ne </w:t>
      </w:r>
      <w:proofErr w:type="spellStart"/>
      <w:r>
        <w:rPr>
          <w:rFonts w:ascii="Times New Roman" w:eastAsia="Calibri" w:hAnsi="Times New Roman" w:cs="Times New Roman"/>
          <w:bdr w:val="none" w:sz="0" w:space="0" w:color="auto" w:frame="1"/>
          <w:lang w:val="en"/>
        </w:rPr>
        <w:t>pristupi</w:t>
      </w:r>
      <w:proofErr w:type="spellEnd"/>
      <w:r>
        <w:rPr>
          <w:rFonts w:ascii="Times New Roman" w:eastAsia="Calibri" w:hAnsi="Times New Roman" w:cs="Times New Roman"/>
          <w:bdr w:val="none" w:sz="0" w:space="0" w:color="auto" w:frame="1"/>
          <w:lang w:val="en"/>
        </w:rPr>
        <w:t xml:space="preserve"> </w:t>
      </w:r>
      <w:proofErr w:type="spellStart"/>
      <w:r>
        <w:rPr>
          <w:rFonts w:ascii="Times New Roman" w:eastAsia="Calibri" w:hAnsi="Times New Roman" w:cs="Times New Roman"/>
          <w:bdr w:val="none" w:sz="0" w:space="0" w:color="auto" w:frame="1"/>
          <w:lang w:val="en"/>
        </w:rPr>
        <w:t>testiranje</w:t>
      </w:r>
      <w:proofErr w:type="spellEnd"/>
      <w:r>
        <w:rPr>
          <w:rFonts w:ascii="Times New Roman" w:eastAsia="Calibri" w:hAnsi="Times New Roman" w:cs="Times New Roman"/>
          <w:bdr w:val="none" w:sz="0" w:space="0" w:color="auto" w:frame="1"/>
          <w:lang w:val="en"/>
        </w:rPr>
        <w:t xml:space="preserve">, </w:t>
      </w:r>
      <w:proofErr w:type="spellStart"/>
      <w:r>
        <w:rPr>
          <w:rFonts w:ascii="Times New Roman" w:eastAsia="Calibri" w:hAnsi="Times New Roman" w:cs="Times New Roman"/>
          <w:bdr w:val="none" w:sz="0" w:space="0" w:color="auto" w:frame="1"/>
          <w:lang w:val="en"/>
        </w:rPr>
        <w:t>smatrat</w:t>
      </w:r>
      <w:proofErr w:type="spellEnd"/>
      <w:r>
        <w:rPr>
          <w:rFonts w:ascii="Times New Roman" w:eastAsia="Calibri" w:hAnsi="Times New Roman" w:cs="Times New Roman"/>
          <w:bdr w:val="none" w:sz="0" w:space="0" w:color="auto" w:frame="1"/>
          <w:lang w:val="en"/>
        </w:rPr>
        <w:t xml:space="preserve"> </w:t>
      </w:r>
      <w:proofErr w:type="spellStart"/>
      <w:r>
        <w:rPr>
          <w:rFonts w:ascii="Times New Roman" w:eastAsia="Calibri" w:hAnsi="Times New Roman" w:cs="Times New Roman"/>
          <w:bdr w:val="none" w:sz="0" w:space="0" w:color="auto" w:frame="1"/>
          <w:lang w:val="en"/>
        </w:rPr>
        <w:t>će</w:t>
      </w:r>
      <w:proofErr w:type="spellEnd"/>
      <w:r>
        <w:rPr>
          <w:rFonts w:ascii="Times New Roman" w:eastAsia="Calibri" w:hAnsi="Times New Roman" w:cs="Times New Roman"/>
          <w:bdr w:val="none" w:sz="0" w:space="0" w:color="auto" w:frame="1"/>
          <w:lang w:val="en"/>
        </w:rPr>
        <w:t xml:space="preserve"> se da je </w:t>
      </w:r>
      <w:proofErr w:type="spellStart"/>
      <w:r>
        <w:rPr>
          <w:rFonts w:ascii="Times New Roman" w:eastAsia="Calibri" w:hAnsi="Times New Roman" w:cs="Times New Roman"/>
          <w:bdr w:val="none" w:sz="0" w:space="0" w:color="auto" w:frame="1"/>
          <w:lang w:val="en"/>
        </w:rPr>
        <w:t>odustao</w:t>
      </w:r>
      <w:proofErr w:type="spellEnd"/>
      <w:r>
        <w:rPr>
          <w:rFonts w:ascii="Times New Roman" w:eastAsia="Calibri" w:hAnsi="Times New Roman" w:cs="Times New Roman"/>
          <w:bdr w:val="none" w:sz="0" w:space="0" w:color="auto" w:frame="1"/>
          <w:lang w:val="en"/>
        </w:rPr>
        <w:t xml:space="preserve">/la od </w:t>
      </w:r>
      <w:proofErr w:type="spellStart"/>
      <w:r>
        <w:rPr>
          <w:rFonts w:ascii="Times New Roman" w:eastAsia="Calibri" w:hAnsi="Times New Roman" w:cs="Times New Roman"/>
          <w:bdr w:val="none" w:sz="0" w:space="0" w:color="auto" w:frame="1"/>
          <w:lang w:val="en"/>
        </w:rPr>
        <w:t>prijave</w:t>
      </w:r>
      <w:proofErr w:type="spellEnd"/>
      <w:r>
        <w:rPr>
          <w:rFonts w:ascii="Times New Roman" w:eastAsia="Calibri" w:hAnsi="Times New Roman" w:cs="Times New Roman"/>
          <w:bdr w:val="none" w:sz="0" w:space="0" w:color="auto" w:frame="1"/>
          <w:lang w:val="en"/>
        </w:rPr>
        <w:t>.</w:t>
      </w:r>
    </w:p>
    <w:p w:rsidR="00345F18" w:rsidRDefault="00345F18" w:rsidP="00345F18">
      <w:pPr>
        <w:spacing w:before="0" w:after="0"/>
        <w:ind w:left="0" w:firstLine="0"/>
        <w:rPr>
          <w:rFonts w:ascii="Calibri" w:eastAsia="Calibri" w:hAnsi="Calibri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Podnošenjem prijave na natječaj kandidati/kinje daju privolu za obradu osobnih podataka navedenih u svim dostavljenim ispravama odnosno prilozima u svrhu provedbe natječajnog postupka sukladno važećim propisima koji uređuju zaštitu osobnih podataka. </w:t>
      </w:r>
    </w:p>
    <w:p w:rsidR="00345F18" w:rsidRDefault="00345F18" w:rsidP="00345F18">
      <w:pPr>
        <w:spacing w:before="0" w:after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Rok za podnošenje prijava je   8 dana od dana objavljivanja natječaja.</w:t>
      </w:r>
    </w:p>
    <w:p w:rsidR="00345F18" w:rsidRDefault="00345F18" w:rsidP="00345F18">
      <w:pPr>
        <w:spacing w:before="0" w:after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Prijave na natječaj dostavljaju se neposredno ili poštom na adresu: Centar za odgoj, obrazovanje i rehabilitaciju Križevci, Matije Gupca 36, 48260 Križevci  s naznakom „ natječaj za domara-vozača-ložača“.</w:t>
      </w:r>
    </w:p>
    <w:p w:rsidR="00345F18" w:rsidRDefault="00345F18" w:rsidP="00345F18">
      <w:pPr>
        <w:spacing w:before="0" w:after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</w:p>
    <w:p w:rsidR="00345F18" w:rsidRDefault="00345F18" w:rsidP="00345F18">
      <w:pPr>
        <w:spacing w:before="0" w:after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</w:p>
    <w:p w:rsidR="00345F18" w:rsidRDefault="00345F18" w:rsidP="00345F18">
      <w:pPr>
        <w:spacing w:before="0" w:after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</w:p>
    <w:p w:rsidR="00345F18" w:rsidRDefault="00345F18" w:rsidP="00345F18">
      <w:pPr>
        <w:spacing w:before="0" w:after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</w:p>
    <w:p w:rsidR="00345F18" w:rsidRDefault="00345F18" w:rsidP="00345F18">
      <w:pPr>
        <w:spacing w:before="0" w:after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Nepotpune i nepravovremene prijave neće se razmatrati. </w:t>
      </w:r>
    </w:p>
    <w:p w:rsidR="00345F18" w:rsidRDefault="00345F18" w:rsidP="00345F18">
      <w:pPr>
        <w:spacing w:before="0" w:after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 rezultatima natječaja  kandidati  će biti obaviješteni putem mrežne stranice </w:t>
      </w:r>
    </w:p>
    <w:p w:rsidR="00345F18" w:rsidRDefault="00345F18" w:rsidP="00345F18">
      <w:pPr>
        <w:spacing w:before="0" w:after="0"/>
        <w:ind w:left="0" w:firstLine="0"/>
        <w:rPr>
          <w:rFonts w:ascii="Calibri" w:eastAsia="Calibri" w:hAnsi="Calibri" w:cs="Times New Roman"/>
          <w:sz w:val="24"/>
          <w:szCs w:val="24"/>
          <w:bdr w:val="none" w:sz="0" w:space="0" w:color="auto" w:frame="1"/>
          <w:lang w:val="en"/>
        </w:rPr>
      </w:pPr>
    </w:p>
    <w:p w:rsidR="00345F18" w:rsidRDefault="00345F18" w:rsidP="00345F18">
      <w:pPr>
        <w:spacing w:before="0" w:after="0"/>
        <w:rPr>
          <w:rFonts w:ascii="Calibri" w:eastAsia="Calibri" w:hAnsi="Calibri" w:cs="Times New Roman"/>
        </w:rPr>
      </w:pPr>
      <w:hyperlink r:id="rId8" w:history="1">
        <w:r>
          <w:rPr>
            <w:rStyle w:val="Hiperveza"/>
            <w:rFonts w:ascii="Times New Roman" w:eastAsia="Calibri" w:hAnsi="Times New Roman" w:cs="Times New Roman"/>
            <w:color w:val="0563C1"/>
            <w:sz w:val="24"/>
            <w:szCs w:val="24"/>
          </w:rPr>
          <w:t>http://www.centar-odgoj-obrazovanjeirehabilitacija-kc.skole.hr/natje_aji</w:t>
        </w:r>
      </w:hyperlink>
    </w:p>
    <w:p w:rsidR="00345F18" w:rsidRDefault="00345F18" w:rsidP="00345F18">
      <w:pPr>
        <w:spacing w:before="0" w:after="0"/>
        <w:rPr>
          <w:rFonts w:ascii="Times New Roman" w:eastAsia="Calibri" w:hAnsi="Times New Roman" w:cs="Times New Roman"/>
          <w:sz w:val="24"/>
          <w:szCs w:val="24"/>
        </w:rPr>
      </w:pPr>
    </w:p>
    <w:p w:rsidR="00345F18" w:rsidRDefault="00345F18" w:rsidP="00345F18">
      <w:pPr>
        <w:spacing w:before="0" w:after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Natječaj je objavljen  21.10.2021.  godine na mrežnim stranicama i oglasnoj ploči   Hrvatskog zavoda za zapošljavanje i na mrežnim stranicama i oglasnoj ploči Centra.</w:t>
      </w:r>
    </w:p>
    <w:p w:rsidR="00345F18" w:rsidRDefault="00345F18" w:rsidP="00345F18">
      <w:pPr>
        <w:spacing w:before="0" w:after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</w:p>
    <w:p w:rsidR="00345F18" w:rsidRDefault="00345F18" w:rsidP="00345F18">
      <w:pPr>
        <w:spacing w:before="0"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KLASA: 112-01/21-01/35</w:t>
      </w:r>
    </w:p>
    <w:p w:rsidR="00345F18" w:rsidRDefault="00345F18" w:rsidP="00345F18">
      <w:pPr>
        <w:spacing w:before="0"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Urboj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: 2137-82/21-02</w:t>
      </w:r>
    </w:p>
    <w:p w:rsidR="00345F18" w:rsidRDefault="00345F18" w:rsidP="00345F18">
      <w:pPr>
        <w:spacing w:before="0"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Križevci, 15.10.2021.</w:t>
      </w:r>
    </w:p>
    <w:p w:rsidR="00345F18" w:rsidRDefault="00345F18" w:rsidP="00345F18">
      <w:pPr>
        <w:spacing w:before="0"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Ravnateljica:</w:t>
      </w:r>
    </w:p>
    <w:p w:rsidR="00345F18" w:rsidRDefault="00345F18" w:rsidP="00345F18">
      <w:pPr>
        <w:spacing w:before="0"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Mihaela Brkić, prof.</w:t>
      </w:r>
    </w:p>
    <w:p w:rsidR="00345F18" w:rsidRDefault="00345F18" w:rsidP="00345F1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60B43" w:rsidRDefault="00B60B43">
      <w:bookmarkStart w:id="0" w:name="_GoBack"/>
      <w:bookmarkEnd w:id="0"/>
    </w:p>
    <w:sectPr w:rsidR="00B60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chivo Narrow">
    <w:altName w:val="Times New Roman"/>
    <w:charset w:val="00"/>
    <w:family w:val="auto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2611A"/>
    <w:multiLevelType w:val="hybridMultilevel"/>
    <w:tmpl w:val="5120B402"/>
    <w:lvl w:ilvl="0" w:tplc="D702F3CA">
      <w:numFmt w:val="bullet"/>
      <w:lvlText w:val="-"/>
      <w:lvlJc w:val="left"/>
      <w:pPr>
        <w:ind w:left="126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70774E65"/>
    <w:multiLevelType w:val="hybridMultilevel"/>
    <w:tmpl w:val="74B60E4E"/>
    <w:lvl w:ilvl="0" w:tplc="F6EA17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F18"/>
    <w:rsid w:val="00345F18"/>
    <w:rsid w:val="00B6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91B9DA-44FC-4B43-B5AA-1789AE360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F18"/>
    <w:pPr>
      <w:spacing w:before="240" w:after="240" w:line="240" w:lineRule="auto"/>
      <w:ind w:left="419" w:hanging="357"/>
      <w:jc w:val="both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345F18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345F18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345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0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ar-odgoj-obrazovanjeirehabilitacija-kc.skole.hr/natje_aj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entar-odgoj-obrazovanjeirehabilitacija-kc.skole.hr/upload/centar-odgoj-obrazovanjeirehabilitacija-kc/images/static3/1220/attachment/Pravilnik_o_postupku_zaposljavanja_te_procjeni_i_vrednovanju_kandidata_za_zaposljavanj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1132</Words>
  <Characters>6459</Characters>
  <Application>Microsoft Office Word</Application>
  <DocSecurity>0</DocSecurity>
  <Lines>53</Lines>
  <Paragraphs>15</Paragraphs>
  <ScaleCrop>false</ScaleCrop>
  <Company/>
  <LinksUpToDate>false</LinksUpToDate>
  <CharactersWithSpaces>7576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Holt</dc:creator>
  <cp:keywords/>
  <dc:description/>
  <cp:lastModifiedBy>Danijela Holt</cp:lastModifiedBy>
  <cp:revision>2</cp:revision>
  <dcterms:created xsi:type="dcterms:W3CDTF">2021-10-21T09:05:00Z</dcterms:created>
  <dcterms:modified xsi:type="dcterms:W3CDTF">2021-10-21T09:06:00Z</dcterms:modified>
</cp:coreProperties>
</file>