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11" w:rsidRDefault="00E87011" w:rsidP="00E87011">
      <w:pPr>
        <w:pStyle w:val="Bezproreda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107. Zakona o odgoju i obrazovanju u osnovnoj i srednjoj školi (NN87/08, 86/09, 92/10, 105/10, 90/11, 5/12, 16/12, 86/12, 126/12, 94/13, 152/14,  7/17., 68/18 i 98/19.) i članka 6.i 7. Pravilnika o postupku zapošljavanja te procjeni i vrednovanju kandidata za zapošljavanje, ravnateljica Centra za odgoj, obrazovanje i rehabilitaciju Križevci,  dana 15.6. 2020. godine donijela je  </w:t>
      </w:r>
    </w:p>
    <w:p w:rsidR="00E87011" w:rsidRDefault="00E87011" w:rsidP="00E870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87011" w:rsidRDefault="00E87011" w:rsidP="00E870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objavi natječaja </w:t>
      </w:r>
    </w:p>
    <w:p w:rsidR="00E87011" w:rsidRDefault="00E87011" w:rsidP="00E870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E87011" w:rsidRDefault="00E87011" w:rsidP="00E87011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Centar za odgoj, obrazovanje i rehabilitaciju Križevci, 48260 Križevci, Ul. Matije Gupca 36 </w:t>
      </w:r>
    </w:p>
    <w:p w:rsidR="00E87011" w:rsidRDefault="00E87011" w:rsidP="00E87011">
      <w:pPr>
        <w:pStyle w:val="Bezproreda"/>
        <w:ind w:left="0" w:firstLine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</w:t>
      </w:r>
    </w:p>
    <w:p w:rsidR="00E87011" w:rsidRDefault="00E87011" w:rsidP="00E870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E87011" w:rsidRDefault="00E87011" w:rsidP="00E8701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  radno mjesto</w:t>
      </w:r>
    </w:p>
    <w:p w:rsidR="00E87011" w:rsidRDefault="00E87011" w:rsidP="00E870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stručnog suradnika edukacijskog-rehabilitatora (m/ž) na određeno puno radno vrijeme 1 izvršitelj/ica,</w:t>
      </w:r>
      <w:r>
        <w:t xml:space="preserve">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zamjena za stručnu suradnicu koja obavlja funkciju ravnateljice</w:t>
      </w:r>
      <w:r>
        <w:rPr>
          <w:sz w:val="22"/>
          <w:szCs w:val="22"/>
        </w:rPr>
        <w:t xml:space="preserve">); </w:t>
      </w:r>
    </w:p>
    <w:p w:rsidR="00E87011" w:rsidRDefault="00E87011" w:rsidP="00E8701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87011" w:rsidRDefault="00E87011" w:rsidP="00E8701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 sukladno Zakonu o ravnopravnosti spolova (NN 82/08. i 69/17.</w:t>
      </w:r>
    </w:p>
    <w:p w:rsidR="00E87011" w:rsidRDefault="00E87011" w:rsidP="00E87011">
      <w:pPr>
        <w:pStyle w:val="Default"/>
        <w:rPr>
          <w:sz w:val="22"/>
          <w:szCs w:val="22"/>
        </w:rPr>
      </w:pPr>
    </w:p>
    <w:p w:rsidR="00E87011" w:rsidRDefault="00E87011" w:rsidP="00E8701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Uvjeti za zasnivanje radnog odnosa</w:t>
      </w:r>
      <w:r>
        <w:rPr>
          <w:rFonts w:ascii="Times New Roman" w:hAnsi="Times New Roman" w:cs="Times New Roman"/>
          <w:sz w:val="24"/>
          <w:szCs w:val="24"/>
        </w:rPr>
        <w:t>: opći uvjeti prema propisima o radu te posebni uvjeti propisani  Zakonom o odgoju i obrazovanju u osnovnoj i srednjoj školi (NN  87/08., 86/09., 92/10., 105/10.-ispravak, 90/11., 5/12., 16/12., 86/12., 126./12.-pročišćeni tekst, 94/13., 152/14., 7/17., 68/18. i 98/19.) i Pravilnikom o odgovarajućoj vrsti obrazovanja učitelja i stručnih suradnika u osnovnoj školi (NN 6/19.).</w:t>
      </w:r>
    </w:p>
    <w:p w:rsidR="00E87011" w:rsidRDefault="00E87011" w:rsidP="00E87011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pStyle w:val="Bezproreda"/>
        <w:ind w:left="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kandidati/kandidatkinje navode  adresu odnosno e-mail adresu na koju će se dostaviti obavijest o datumu i vremenu procjene odnosno testiranja.</w:t>
      </w: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 prijavu na natječaj  kandidati/kinje su dužni priložiti:</w:t>
      </w:r>
    </w:p>
    <w:p w:rsidR="00E87011" w:rsidRDefault="00E87011" w:rsidP="00E870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87011" w:rsidRDefault="00E87011" w:rsidP="00E870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diplomu odnosno dokaz o stečenoj stručnoj spremi </w:t>
      </w:r>
    </w:p>
    <w:p w:rsidR="00E87011" w:rsidRDefault="00E87011" w:rsidP="00E87011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domovnicu, odnosno dokaz o državljanstvu </w:t>
      </w:r>
    </w:p>
    <w:p w:rsidR="00E87011" w:rsidRDefault="00E87011" w:rsidP="00E87011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da nije pod istragom i da se protiv kandidata/kinje ne vodi kazneni</w:t>
      </w:r>
    </w:p>
    <w:p w:rsidR="00E87011" w:rsidRDefault="00E87011" w:rsidP="00E87011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glede zapreka za zasnivanje radnog odnosa iz članka 106. Zakona o odgoju i obrazovanju u osnovnoj i srednjoj školi (ne starije od 6 mjeseci)</w:t>
      </w:r>
    </w:p>
    <w:p w:rsidR="00E87011" w:rsidRDefault="00E87011" w:rsidP="00E87011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E87011" w:rsidRDefault="00E87011" w:rsidP="00E87011">
      <w:pPr>
        <w:pStyle w:val="Odlomakpopisa"/>
        <w:spacing w:before="0" w:after="0"/>
        <w:ind w:left="1260" w:firstLine="0"/>
        <w:jc w:val="left"/>
        <w:rPr>
          <w:rFonts w:ascii="Times New Roman" w:hAnsi="Times New Roman" w:cs="Times New Roman"/>
        </w:rPr>
      </w:pPr>
    </w:p>
    <w:p w:rsidR="00E87011" w:rsidRDefault="00E87011" w:rsidP="00E8701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preslici.</w:t>
      </w:r>
    </w:p>
    <w:p w:rsidR="00E87011" w:rsidRDefault="00E87011" w:rsidP="00E8701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Prije sklapanja ugovora o radu odabrani/a kandidat/kinja dužan/na je sve navedene priloge</w:t>
      </w:r>
    </w:p>
    <w:p w:rsidR="00E87011" w:rsidRDefault="00E87011" w:rsidP="00E8701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isprave dostaviti u izvorniku ili u preslici ovjerenoj od strane javnog bilježnika</w:t>
      </w:r>
    </w:p>
    <w:p w:rsidR="00E87011" w:rsidRDefault="00E87011" w:rsidP="00E87011">
      <w:pPr>
        <w:autoSpaceDE w:val="0"/>
        <w:autoSpaceDN w:val="0"/>
        <w:adjustRightInd w:val="0"/>
        <w:spacing w:before="0" w:after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Zakonu o javnom bilježništvu (NN 78/93., 29/94., 162/98., 16/07., 75/09., 120/16.)</w:t>
      </w:r>
    </w:p>
    <w:p w:rsidR="00E87011" w:rsidRDefault="00E87011" w:rsidP="00E87011">
      <w:pPr>
        <w:spacing w:before="0" w:after="0"/>
        <w:jc w:val="left"/>
        <w:rPr>
          <w:rFonts w:ascii="Times New Roman" w:hAnsi="Times New Roman" w:cs="Times New Roman"/>
        </w:rPr>
      </w:pPr>
    </w:p>
    <w:p w:rsidR="00E87011" w:rsidRDefault="00E87011" w:rsidP="00E8701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koji/a je stekao/la inozemnu obrazovnu kvalifikaciju u inozemstvu dužan/na je u prijavi na natječaj priložiti rješenje određenog visokog učilišta o priznavanju potpune istovrijednosti u skladu sa Zakonom o priznavanju istovrijednosti stranih školskih svjedodžbi i diploma (NN 57/96. I21/00.) ili rješenje Agencije za znanost i visoko obrazovanje o stručnom obrazovanju visokoškolske kvalifikacije u skladu sa Zakonom o priznavanju inozemnih obrazovnih kvalifikacija  (NN 158/03., 198/03, 138/06. I 45/11) te u skladu sa Zakonom o reguliranim profesijama i priznavanju inozemnih stručnih kvalifikacija (NN82/15) rješenje Ministarstva znanosti i obrazovanja o priznavanju inozemne stručne kvalifikacije radi pristupa reguliranoj profesiji.</w:t>
      </w:r>
    </w:p>
    <w:p w:rsidR="00E87011" w:rsidRDefault="00E87011" w:rsidP="00E8701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Kandidat/kinja koji/a ostvaruje pravo prednosti pri zapošljavanju na temelju članka 102.stavka 1.-3. Zakona o hrvatskim braniteljima iz Domovinskog rata i članovima njihovih obitelji (NN 121/17.) i članka 48.f Zakona o zaštiti vojnih i civilnih invalida rata (NN 33/92.,57/92., 77/92., 27/93., 58/93., 02/94., 76/94., 108/95., 108/96., 82/01., 103/03. i 148/13.) ili članka 9. Zakona o profesionalnoj rehabilitaciji i zapošljavanju osoba s invaliditetom (NN 157/13., 152/14. i 39/18.)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ako se  u prijavi na javni natječaj pozivaju na to pravo, uz prijavu na natječaj pored navedenih isprava odnosno priloga dužan/na je priložiti svu propisanu dokumentaciju prema posebnom zakonu te ima prednost u odnosu na ostale kandidate/kinje samo pod jednakim uvjetima. </w:t>
      </w:r>
    </w:p>
    <w:p w:rsidR="00E87011" w:rsidRDefault="00E87011" w:rsidP="00E87011">
      <w:pPr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(NN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E87011" w:rsidRDefault="007162BA" w:rsidP="00E87011">
      <w:pPr>
        <w:spacing w:before="0" w:after="0"/>
        <w:ind w:left="360" w:firstLine="0"/>
        <w:rPr>
          <w:rFonts w:ascii="Archivo Narrow" w:eastAsia="Times New Roman" w:hAnsi="Archivo Narrow" w:cs="Times New Roman"/>
          <w:color w:val="333333"/>
          <w:sz w:val="21"/>
          <w:szCs w:val="21"/>
          <w:lang w:val="en" w:eastAsia="hr-HR"/>
        </w:rPr>
      </w:pPr>
      <w:hyperlink r:id="rId6" w:history="1">
        <w:r w:rsidR="00E87011">
          <w:rPr>
            <w:rStyle w:val="Hiperveza"/>
            <w:rFonts w:ascii="Calibri" w:eastAsia="Times New Roman" w:hAnsi="Calibri" w:cs="Helvetica"/>
            <w:sz w:val="20"/>
            <w:szCs w:val="20"/>
            <w:bdr w:val="none" w:sz="0" w:space="0" w:color="auto" w:frame="1"/>
            <w:lang w:val="en"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="00E87011">
        <w:rPr>
          <w:rFonts w:ascii="Calibri" w:eastAsia="Times New Roman" w:hAnsi="Calibri" w:cs="Helvetica"/>
          <w:color w:val="0000FF" w:themeColor="hyperlink"/>
          <w:sz w:val="20"/>
          <w:szCs w:val="20"/>
          <w:u w:val="single"/>
          <w:bdr w:val="none" w:sz="0" w:space="0" w:color="auto" w:frame="1"/>
          <w:lang w:val="en" w:eastAsia="hr-HR"/>
        </w:rPr>
        <w:t>).</w:t>
      </w:r>
    </w:p>
    <w:p w:rsidR="00E87011" w:rsidRDefault="00E87011" w:rsidP="00E87011">
      <w:pPr>
        <w:pStyle w:val="Bezproreda"/>
        <w:ind w:left="0" w:firstLine="62"/>
        <w:rPr>
          <w:rStyle w:val="Hiperveza"/>
          <w:rFonts w:ascii="Calibri" w:hAnsi="Calibri" w:cs="Helvetica"/>
          <w:sz w:val="20"/>
          <w:szCs w:val="20"/>
          <w:bdr w:val="none" w:sz="0" w:space="0" w:color="auto" w:frame="1"/>
        </w:rPr>
      </w:pPr>
    </w:p>
    <w:p w:rsidR="00E87011" w:rsidRPr="004C7E3B" w:rsidRDefault="00E87011" w:rsidP="00E87011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</w:pPr>
      <w:r w:rsidRPr="004C7E3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Kandidat/kinja  koji/a je pravodobno dostavio/la potpunu prijavu sa svim prilozima odnosno ispravama i is</w:t>
      </w:r>
      <w:r w:rsidR="007162BA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punjava uvjete natječaja dužan/</w:t>
      </w:r>
      <w:bookmarkStart w:id="0" w:name="_GoBack"/>
      <w:bookmarkEnd w:id="0"/>
      <w:r w:rsidRPr="004C7E3B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  <w:lang w:val="en"/>
        </w:rPr>
        <w:t>a je pristupiti procjeni odnosno  testiranju prema odredbama Pravilnika o postupku zapošljavanja te procjeni i vrednovanju kandidata za zapošljavanje objevljenom na mrežnoj stranici Centra.</w:t>
      </w:r>
    </w:p>
    <w:p w:rsidR="00E87011" w:rsidRDefault="007162BA" w:rsidP="00E87011">
      <w:pPr>
        <w:pStyle w:val="Bezproreda"/>
        <w:ind w:left="0" w:firstLine="0"/>
      </w:pPr>
      <w:hyperlink r:id="rId7" w:history="1">
        <w:r w:rsidR="00E87011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http://www.centar-odgoj-obrazovanjeirehabilitacija-kc.skole.hr/upload/centar-odgoj-obrazovanjeirehabilitacija-kc/images/static3/1220/attachment/Pravilnik_o_postupku_zaposljavanja_te_procjeni_i_vrednovanju_kandidata_za_zaposljavanje.pdf</w:t>
        </w:r>
      </w:hyperlink>
    </w:p>
    <w:p w:rsidR="00E87011" w:rsidRDefault="00E87011" w:rsidP="00E87011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</w:p>
    <w:p w:rsidR="00E87011" w:rsidRPr="004C7E3B" w:rsidRDefault="00E87011" w:rsidP="00E87011">
      <w:pPr>
        <w:pStyle w:val="Bezproreda"/>
        <w:ind w:left="0" w:firstLine="0"/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</w:pPr>
      <w:r w:rsidRPr="004C7E3B">
        <w:rPr>
          <w:rStyle w:val="Hiperveza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lang w:val="en"/>
        </w:rPr>
        <w:t>U slučaju da kandidat/kinja ne pristupi testiranje, smatrat će se da je odustao/la od prijave.</w:t>
      </w:r>
    </w:p>
    <w:p w:rsidR="00E87011" w:rsidRDefault="00E87011" w:rsidP="00E87011">
      <w:pPr>
        <w:pStyle w:val="Bezproreda"/>
        <w:ind w:left="0" w:firstLine="0"/>
        <w:rPr>
          <w:rStyle w:val="Hiperveza"/>
          <w:rFonts w:ascii="Times New Roman" w:hAnsi="Times New Roman" w:cs="Times New Roman"/>
          <w:sz w:val="24"/>
          <w:szCs w:val="24"/>
          <w:bdr w:val="none" w:sz="0" w:space="0" w:color="auto" w:frame="1"/>
          <w:lang w:val="en"/>
        </w:rPr>
      </w:pPr>
    </w:p>
    <w:p w:rsidR="00E87011" w:rsidRDefault="00E87011" w:rsidP="00E87011">
      <w:pPr>
        <w:pStyle w:val="Bezproreda"/>
        <w:ind w:left="0" w:firstLine="0"/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daju privolu za obradu osobnih podataka navedenih u svim dostavljenim ispravama odnosno prilozima u svrhu provedbe natječajnog postupka sukladno važećim propisima koji uređuju zaštitu osobnih podataka. </w:t>
      </w:r>
    </w:p>
    <w:p w:rsidR="00E87011" w:rsidRDefault="00E87011" w:rsidP="00E8701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E87011" w:rsidRDefault="00E87011" w:rsidP="00E8701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natječaj dostavljaju se neposredno ili poštom na adresu: Centar za odgoj, obrazovanje i rehabilitaciju Križevci, Matije Gupca 36, 48260 Križevci  s naznakom „za natječaj“.</w:t>
      </w:r>
    </w:p>
    <w:p w:rsidR="00E87011" w:rsidRDefault="00E87011" w:rsidP="00E8701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pStyle w:val="Bezproreda"/>
        <w:ind w:left="0" w:firstLine="0"/>
        <w:rPr>
          <w:rStyle w:val="Hiperveza"/>
          <w:bdr w:val="none" w:sz="0" w:space="0" w:color="auto" w:frame="1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O rezultatima natječaja  kandidati  će biti obaviješteni putem mrežne stranice </w:t>
      </w:r>
    </w:p>
    <w:p w:rsidR="00E87011" w:rsidRDefault="007162BA" w:rsidP="00E87011">
      <w:pPr>
        <w:pStyle w:val="Bezproreda"/>
      </w:pPr>
      <w:hyperlink r:id="rId8" w:history="1">
        <w:r w:rsidR="00E87011">
          <w:rPr>
            <w:rStyle w:val="Hiperveza"/>
            <w:rFonts w:ascii="Times New Roman" w:hAnsi="Times New Roman" w:cs="Times New Roman"/>
            <w:sz w:val="24"/>
            <w:szCs w:val="24"/>
          </w:rPr>
          <w:t>http://www.centar-odgoj-obrazovanjeirehabilitacija-kc.skole.hr/natje_aji</w:t>
        </w:r>
      </w:hyperlink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pStyle w:val="Bezproreda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17. lipnja 2020.  godine na mrežnim stranicama i oglasnoj ploči   Hrvatskog zavoda za zapošljavanje i na mrežnim stranicama i oglasnoj ploči Centra, te se dostavlja na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10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112-01/20-01/16</w:t>
      </w: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Urboj:2137-82/20-02</w:t>
      </w: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15.6.2020.</w:t>
      </w: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87011" w:rsidRDefault="00E87011" w:rsidP="00E870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03D3" w:rsidRDefault="00F503D3"/>
    <w:sectPr w:rsidR="00F503D3" w:rsidSect="00E870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11"/>
    <w:rsid w:val="004C7E3B"/>
    <w:rsid w:val="007162BA"/>
    <w:rsid w:val="00E87011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11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701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87011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E87011"/>
    <w:pPr>
      <w:ind w:left="720"/>
      <w:contextualSpacing/>
    </w:pPr>
  </w:style>
  <w:style w:type="paragraph" w:customStyle="1" w:styleId="Default">
    <w:name w:val="Default"/>
    <w:rsid w:val="00E87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11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8701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87011"/>
    <w:pPr>
      <w:spacing w:after="0" w:line="240" w:lineRule="auto"/>
      <w:ind w:left="419" w:hanging="357"/>
      <w:jc w:val="both"/>
    </w:pPr>
  </w:style>
  <w:style w:type="paragraph" w:styleId="Odlomakpopisa">
    <w:name w:val="List Paragraph"/>
    <w:basedOn w:val="Normal"/>
    <w:uiPriority w:val="34"/>
    <w:qFormat/>
    <w:rsid w:val="00E87011"/>
    <w:pPr>
      <w:ind w:left="720"/>
      <w:contextualSpacing/>
    </w:pPr>
  </w:style>
  <w:style w:type="paragraph" w:customStyle="1" w:styleId="Default">
    <w:name w:val="Default"/>
    <w:rsid w:val="00E870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-odgoj-obrazovanjeirehabilitacija-k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ntar-odgoj-obrazovanjeirehabilitacija-kc.skole.hr/upload/centar-odgoj-obrazovanjeirehabilitacija-kc/images/static3/1220/attachment/Pravilnik_o_postupku_zaposljavanja_te_procjeni_i_vrednovanju_kandidata_za_zaposljavanj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e@krizevci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krize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6</cp:revision>
  <dcterms:created xsi:type="dcterms:W3CDTF">2020-06-16T09:12:00Z</dcterms:created>
  <dcterms:modified xsi:type="dcterms:W3CDTF">2020-06-16T09:38:00Z</dcterms:modified>
</cp:coreProperties>
</file>