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2" w:rsidRDefault="006C6662" w:rsidP="006C6662">
      <w:pPr>
        <w:jc w:val="both"/>
        <w:rPr>
          <w:bCs/>
        </w:rPr>
      </w:pPr>
      <w:r>
        <w:t xml:space="preserve">Na temelju članka 118., stavka 2., alineje 2 Zakona o odgoju i obrazovanju u osnovnoj i srednjoj školi </w:t>
      </w:r>
      <w:r>
        <w:rPr>
          <w:bCs/>
        </w:rPr>
        <w:t>(NN 87/08, 86/09, 92/10,105/10.,  90/11, 5/12 16/12., 86/12., 126/12. , 94/13. i 152/14.), Školski odbor Centra za odgoj, obrazovanje i rehabilitaciju Križevci na 42. sjednici održanoj 9.3.2016. godine, na zahtjev ravnateljice daje</w:t>
      </w: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pStyle w:val="Uvuenotijeloteksta"/>
        <w:jc w:val="center"/>
      </w:pPr>
      <w:r>
        <w:t>PRETHODNU SUGLASNOST</w:t>
      </w:r>
    </w:p>
    <w:p w:rsidR="006C6662" w:rsidRDefault="006C6662" w:rsidP="006C6662">
      <w:pPr>
        <w:pStyle w:val="Uvuenotijeloteksta"/>
        <w:jc w:val="center"/>
      </w:pPr>
    </w:p>
    <w:p w:rsidR="006C6662" w:rsidRDefault="006C6662" w:rsidP="006C6662">
      <w:pPr>
        <w:pStyle w:val="Uvuenotijeloteksta"/>
        <w:jc w:val="center"/>
      </w:pPr>
    </w:p>
    <w:p w:rsidR="006C6662" w:rsidRDefault="006C6662" w:rsidP="006C6662">
      <w:pPr>
        <w:jc w:val="both"/>
        <w:rPr>
          <w:bCs/>
        </w:rPr>
      </w:pPr>
      <w:r>
        <w:rPr>
          <w:bCs/>
        </w:rPr>
        <w:t>Za zasnivanje radnog odnosa na određeno puno radno vrijeme na radnom mjestu kuharice, zamjena za vrijeme rodiljnog i roditeljskog Ane Topolovec   sa Sandom Konfic kuharicom .</w:t>
      </w:r>
    </w:p>
    <w:p w:rsidR="006C6662" w:rsidRDefault="006C6662" w:rsidP="006C6662">
      <w:pPr>
        <w:jc w:val="both"/>
        <w:rPr>
          <w:bCs/>
        </w:rPr>
      </w:pPr>
      <w:r>
        <w:rPr>
          <w:bCs/>
        </w:rPr>
        <w:t xml:space="preserve">Radni odnos zasnovat će se od 11.3.2016. godine. </w:t>
      </w: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:003-01/16-01/03                 </w:t>
      </w:r>
    </w:p>
    <w:p w:rsidR="006C6662" w:rsidRDefault="006C6662" w:rsidP="006C6662"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:2137-82/16-03</w:t>
      </w:r>
      <w:r>
        <w:rPr>
          <w:bCs/>
        </w:rPr>
        <w:tab/>
      </w:r>
      <w:r>
        <w:rPr>
          <w:bCs/>
        </w:rPr>
        <w:tab/>
        <w:t xml:space="preserve">                      </w:t>
      </w:r>
    </w:p>
    <w:p w:rsidR="006C6662" w:rsidRDefault="006C6662" w:rsidP="006C6662">
      <w:pPr>
        <w:rPr>
          <w:bCs/>
        </w:rPr>
      </w:pPr>
      <w:r>
        <w:rPr>
          <w:bCs/>
        </w:rPr>
        <w:t xml:space="preserve">-------------------------                                           </w:t>
      </w:r>
    </w:p>
    <w:p w:rsidR="006C6662" w:rsidRDefault="006C6662" w:rsidP="006C6662">
      <w:r>
        <w:rPr>
          <w:bCs/>
        </w:rPr>
        <w:t xml:space="preserve">Križevci, 9.3.2016.                                             </w:t>
      </w:r>
    </w:p>
    <w:p w:rsidR="006C6662" w:rsidRDefault="006C6662" w:rsidP="006C6662"/>
    <w:p w:rsidR="006C6662" w:rsidRDefault="006C6662" w:rsidP="006C6662"/>
    <w:p w:rsidR="006C6662" w:rsidRDefault="006C6662" w:rsidP="006C6662"/>
    <w:p w:rsidR="006C6662" w:rsidRDefault="006C6662" w:rsidP="006C6662">
      <w:pPr>
        <w:rPr>
          <w:bCs/>
        </w:rPr>
      </w:pPr>
      <w:r>
        <w:t xml:space="preserve">                                                                                                  Predsjednica Školskog odbora:</w:t>
      </w:r>
      <w:r>
        <w:rPr>
          <w:bCs/>
        </w:rPr>
        <w:t xml:space="preserve">       </w:t>
      </w:r>
    </w:p>
    <w:p w:rsidR="006C6662" w:rsidRDefault="006C6662" w:rsidP="006C6662">
      <w:pPr>
        <w:rPr>
          <w:bCs/>
        </w:rPr>
      </w:pPr>
      <w:r>
        <w:rPr>
          <w:bCs/>
        </w:rPr>
        <w:t xml:space="preserve">                                                                                                Nevenka Mihalković -Parazajda    </w:t>
      </w: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</w:p>
    <w:p w:rsidR="006C6662" w:rsidRDefault="006C6662" w:rsidP="006C6662">
      <w:pPr>
        <w:jc w:val="both"/>
        <w:rPr>
          <w:bCs/>
        </w:rPr>
      </w:pPr>
      <w:r>
        <w:lastRenderedPageBreak/>
        <w:t xml:space="preserve">Na temelju članka 118., stavka 2., alineje 2 Zakona o odgoju i obrazovanju u osnovnoj i srednjoj školi </w:t>
      </w:r>
      <w:r>
        <w:rPr>
          <w:bCs/>
        </w:rPr>
        <w:t>(NN 87/08, 86/09, 92/10,105/10.,  90/11, 5/12 16/12., 86/12., 126/12. , 94/13. i 152/14.), Školski odbor Centra za odgoj, obrazovanje i rehabilitaciju Križevci na 42. sjednici održanoj 9.3.2016. godine, na zahtjev ravnateljice daje</w:t>
      </w: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pStyle w:val="Uvuenotijeloteksta"/>
        <w:jc w:val="center"/>
      </w:pPr>
      <w:r>
        <w:t>PRETHODNU SUGLASNOST</w:t>
      </w:r>
    </w:p>
    <w:p w:rsidR="006C6662" w:rsidRDefault="006C6662" w:rsidP="006C6662">
      <w:pPr>
        <w:pStyle w:val="Uvuenotijeloteksta"/>
        <w:jc w:val="center"/>
      </w:pPr>
    </w:p>
    <w:p w:rsidR="006C6662" w:rsidRDefault="006C6662" w:rsidP="006C6662">
      <w:pPr>
        <w:pStyle w:val="Uvuenotijeloteksta"/>
        <w:jc w:val="center"/>
      </w:pPr>
    </w:p>
    <w:p w:rsidR="006C6662" w:rsidRDefault="006C6662" w:rsidP="006C6662">
      <w:pPr>
        <w:jc w:val="both"/>
        <w:rPr>
          <w:bCs/>
        </w:rPr>
      </w:pPr>
      <w:r>
        <w:rPr>
          <w:bCs/>
        </w:rPr>
        <w:t>Za zasnivanje radnog odnosa na određeno puno radno vrijeme na  radnom mjestu učitelja edukatora rehabilitatora sa Suzanom Lukačić, magistrom primarnog obrazovanja  do povratka učiteljice Silvije Majhen s  roditeljskog dopusta (do 30.6.2016.).</w:t>
      </w:r>
    </w:p>
    <w:p w:rsidR="006C6662" w:rsidRDefault="006C6662" w:rsidP="006C6662">
      <w:pPr>
        <w:jc w:val="both"/>
        <w:rPr>
          <w:bCs/>
        </w:rPr>
      </w:pPr>
      <w:r>
        <w:rPr>
          <w:bCs/>
        </w:rPr>
        <w:t xml:space="preserve">Radni odnos zasnovat će se od 29.3.2016. godine. </w:t>
      </w: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</w:p>
    <w:p w:rsidR="006C6662" w:rsidRDefault="006C6662" w:rsidP="006C6662">
      <w:pPr>
        <w:jc w:val="both"/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:003-01/16-01/03                 </w:t>
      </w:r>
    </w:p>
    <w:p w:rsidR="006C6662" w:rsidRDefault="006C6662" w:rsidP="006C6662"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:2137-82/16-04</w:t>
      </w:r>
      <w:r>
        <w:rPr>
          <w:bCs/>
        </w:rPr>
        <w:tab/>
      </w:r>
      <w:r>
        <w:rPr>
          <w:bCs/>
        </w:rPr>
        <w:tab/>
        <w:t xml:space="preserve">                      </w:t>
      </w:r>
    </w:p>
    <w:p w:rsidR="006C6662" w:rsidRDefault="006C6662" w:rsidP="006C6662">
      <w:pPr>
        <w:rPr>
          <w:bCs/>
        </w:rPr>
      </w:pPr>
      <w:r>
        <w:rPr>
          <w:bCs/>
        </w:rPr>
        <w:t xml:space="preserve">-------------------------                        </w:t>
      </w:r>
    </w:p>
    <w:p w:rsidR="006C6662" w:rsidRDefault="006C6662" w:rsidP="006C6662">
      <w:r>
        <w:rPr>
          <w:bCs/>
        </w:rPr>
        <w:t xml:space="preserve">Križevci, 9.3.2016.                                             </w:t>
      </w: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  <w:r>
        <w:rPr>
          <w:bCs/>
        </w:rPr>
        <w:t xml:space="preserve">                       </w:t>
      </w:r>
    </w:p>
    <w:p w:rsidR="006C6662" w:rsidRDefault="006C6662" w:rsidP="006C6662">
      <w:pPr>
        <w:rPr>
          <w:bCs/>
        </w:rPr>
      </w:pPr>
    </w:p>
    <w:p w:rsidR="006C6662" w:rsidRDefault="006C6662" w:rsidP="006C6662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>
        <w:t>Predsjednica Školskog odbora:</w:t>
      </w:r>
      <w:r>
        <w:rPr>
          <w:bCs/>
        </w:rPr>
        <w:t xml:space="preserve">   </w:t>
      </w:r>
    </w:p>
    <w:p w:rsidR="008A447A" w:rsidRDefault="006C6662" w:rsidP="006C6662">
      <w:r>
        <w:rPr>
          <w:bCs/>
        </w:rPr>
        <w:t xml:space="preserve">                                                                                      Nevenka Mihalković -Parazajda          </w:t>
      </w:r>
    </w:p>
    <w:sectPr w:rsidR="008A447A" w:rsidSect="008A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6662"/>
    <w:rsid w:val="006C6662"/>
    <w:rsid w:val="008A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C666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C66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2016-03-10T08:37:00Z</dcterms:created>
  <dcterms:modified xsi:type="dcterms:W3CDTF">2016-03-10T08:38:00Z</dcterms:modified>
</cp:coreProperties>
</file>