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8A" w:rsidRDefault="0022448A" w:rsidP="0022448A">
      <w:pPr>
        <w:jc w:val="both"/>
      </w:pPr>
      <w:r>
        <w:t xml:space="preserve">Na temelju članka 58. stavka 1. i članka 118. stavka 2. Zakona o odgoju i obrazovanju u osnovnoj i srednjoj školi ( „ Narodne novine“ 87/08. i 86/09. ) i članka 38. i 182. Statuta Centra za odgoj, obrazovanje i rehabilitaciju Križevci nakon provedene rasprave na  Učiteljskom vijeću, Vijeću učenika i Vijeću roditelja,  Školski odbor Centra na sjednici </w:t>
      </w:r>
      <w:r w:rsidR="007233C4">
        <w:t>koja je održana</w:t>
      </w:r>
      <w:r w:rsidR="0050100C">
        <w:t xml:space="preserve"> 18.6.</w:t>
      </w:r>
      <w:r w:rsidR="007233C4">
        <w:t xml:space="preserve">  </w:t>
      </w:r>
      <w:r w:rsidR="00B4495A">
        <w:t>2015</w:t>
      </w:r>
      <w:r>
        <w:t xml:space="preserve">. godine donio je </w:t>
      </w:r>
    </w:p>
    <w:p w:rsidR="006B0C6E" w:rsidRDefault="006B0C6E" w:rsidP="0022448A">
      <w:pPr>
        <w:jc w:val="both"/>
      </w:pPr>
    </w:p>
    <w:p w:rsidR="006B0C6E" w:rsidRPr="006B0C6E" w:rsidRDefault="006B0C6E" w:rsidP="006B0C6E">
      <w:pPr>
        <w:jc w:val="center"/>
        <w:rPr>
          <w:b/>
        </w:rPr>
      </w:pPr>
      <w:r w:rsidRPr="006B0C6E">
        <w:rPr>
          <w:b/>
        </w:rPr>
        <w:t>ETIČKI   KODEKS  NEPOSREDNIH  NOSITELJA</w:t>
      </w:r>
    </w:p>
    <w:p w:rsidR="006B0C6E" w:rsidRDefault="006B0C6E" w:rsidP="006B0C6E">
      <w:pPr>
        <w:jc w:val="center"/>
        <w:rPr>
          <w:b/>
        </w:rPr>
      </w:pPr>
      <w:r w:rsidRPr="006B0C6E">
        <w:rPr>
          <w:b/>
        </w:rPr>
        <w:t>ODGOJNO-OBRAZOVNE  DJELATNOSTI</w:t>
      </w:r>
      <w:r w:rsidR="00703E05">
        <w:rPr>
          <w:b/>
        </w:rPr>
        <w:t xml:space="preserve"> </w:t>
      </w:r>
    </w:p>
    <w:p w:rsidR="00703E05" w:rsidRPr="006B0C6E" w:rsidRDefault="00703E05" w:rsidP="006B0C6E">
      <w:pPr>
        <w:jc w:val="center"/>
        <w:rPr>
          <w:b/>
        </w:rPr>
      </w:pPr>
      <w:r>
        <w:rPr>
          <w:b/>
        </w:rPr>
        <w:t>CENTRA ZA ODGOJ, OBRAZOVANJE I REHABILITACIJU KRIŽEVCI</w:t>
      </w:r>
    </w:p>
    <w:p w:rsidR="006B0C6E" w:rsidRDefault="006B0C6E" w:rsidP="0022448A">
      <w:pPr>
        <w:jc w:val="both"/>
      </w:pPr>
    </w:p>
    <w:p w:rsidR="00AB429A" w:rsidRDefault="00AB429A" w:rsidP="0022448A">
      <w:pPr>
        <w:jc w:val="both"/>
      </w:pPr>
    </w:p>
    <w:p w:rsidR="00B57386" w:rsidRDefault="00B57386" w:rsidP="00B57386">
      <w:pPr>
        <w:ind w:firstLine="720"/>
        <w:jc w:val="both"/>
      </w:pPr>
      <w:r>
        <w:t>OPĆE ODREDBE</w:t>
      </w:r>
    </w:p>
    <w:p w:rsidR="00B57386" w:rsidRDefault="00B57386" w:rsidP="00B57386">
      <w:pPr>
        <w:jc w:val="center"/>
      </w:pPr>
      <w:r>
        <w:t>Članak 1.</w:t>
      </w:r>
    </w:p>
    <w:p w:rsidR="00B57386" w:rsidRDefault="00B57386" w:rsidP="00B57386">
      <w:pPr>
        <w:pStyle w:val="Uvuenotijeloteksta"/>
      </w:pPr>
      <w:r>
        <w:t>Ovim etičkim kodeksom uređuju se pravila primjerenog ponašanja neposrednih nositelja odgojno-obrazovne djelatnosti utemeljena na Ustavu Republike Hrvatske, zakonima, provedbenim propisima i pedagoškom standardu predškolskog i  osnovnoškolskog sustava odgoja i obrazovanja.</w:t>
      </w:r>
    </w:p>
    <w:p w:rsidR="00BE3FCF" w:rsidRDefault="00BE3FCF" w:rsidP="00B57386">
      <w:pPr>
        <w:pStyle w:val="Uvuenotijeloteksta"/>
      </w:pPr>
      <w:r>
        <w:t>Izrazi u ovom Etičkom kodeksu navedeni su u muškom rodu, neutralni su i odnose se na sve osobe: muškog i ženskog spola.</w:t>
      </w:r>
    </w:p>
    <w:p w:rsidR="00E13815" w:rsidRDefault="00E13815" w:rsidP="00B57386">
      <w:pPr>
        <w:pStyle w:val="Uvuenotijeloteksta"/>
      </w:pPr>
    </w:p>
    <w:p w:rsidR="00B57386" w:rsidRDefault="00B57386" w:rsidP="00B57386">
      <w:pPr>
        <w:pStyle w:val="Uvuenotijeloteksta"/>
        <w:ind w:firstLine="0"/>
        <w:jc w:val="center"/>
      </w:pPr>
      <w:r>
        <w:t>Članak 2.</w:t>
      </w:r>
    </w:p>
    <w:p w:rsidR="00E13815" w:rsidRDefault="00B57386" w:rsidP="00B57386">
      <w:pPr>
        <w:pStyle w:val="Uvuenotijeloteksta"/>
      </w:pPr>
      <w:r>
        <w:t>Etički kodeks odnosi se na svaku osobu koja u Centru radi prema ugovoru o radu, ugovoru o djelu, ugovoru o volont</w:t>
      </w:r>
      <w:r w:rsidR="00B1430A">
        <w:t>erskom radu, ugovor o stručnom osposobljavanju za rad bez zasnivanja radnog odnosa (u daljem tekstu: radnik</w:t>
      </w:r>
      <w:r>
        <w:t>).</w:t>
      </w:r>
    </w:p>
    <w:p w:rsidR="00B57386" w:rsidRDefault="00B57386" w:rsidP="00B57386">
      <w:pPr>
        <w:pStyle w:val="Uvuenotijeloteksta"/>
      </w:pPr>
      <w:r>
        <w:t xml:space="preserve">  </w:t>
      </w:r>
    </w:p>
    <w:p w:rsidR="00B57386" w:rsidRDefault="00B57386" w:rsidP="00B57386">
      <w:pPr>
        <w:jc w:val="center"/>
      </w:pPr>
      <w:r>
        <w:t>Članak 3.</w:t>
      </w:r>
    </w:p>
    <w:p w:rsidR="00B57386" w:rsidRDefault="00B57386" w:rsidP="00B57386">
      <w:pPr>
        <w:pStyle w:val="Uvuenotijeloteksta"/>
      </w:pPr>
      <w:r>
        <w:t>Etički kodeks sadrži pravi</w:t>
      </w:r>
      <w:r w:rsidR="00A67F7E">
        <w:t>la uljudnog ponašanja radnika</w:t>
      </w:r>
      <w:r>
        <w:t xml:space="preserve"> prema učenicima, djeci u predškolskom odgoju,  roditeljima ili skrbnicima i udomiteljima  učenika, djece u predškolskom odgoju i  drugim građanima  u međusobnim odnosima.</w:t>
      </w:r>
    </w:p>
    <w:p w:rsidR="00E13815" w:rsidRDefault="00E13815" w:rsidP="00B57386">
      <w:pPr>
        <w:pStyle w:val="Uvuenotijeloteksta"/>
      </w:pPr>
    </w:p>
    <w:p w:rsidR="00B57386" w:rsidRDefault="00B57386" w:rsidP="00B57386">
      <w:pPr>
        <w:jc w:val="center"/>
      </w:pPr>
      <w:r>
        <w:t>Članak 4.</w:t>
      </w:r>
    </w:p>
    <w:p w:rsidR="00B57386" w:rsidRDefault="00B57386" w:rsidP="00B57386">
      <w:pPr>
        <w:pStyle w:val="Uvuenotijeloteksta"/>
      </w:pPr>
      <w:r>
        <w:t>Etički kodeks omogućuje roditeljima,  skrbnicima i udomiteljima  te drugim građanima upoznavanje s ponašanjem koje imaju pravo očekivati o</w:t>
      </w:r>
      <w:r w:rsidR="00A67F7E">
        <w:t>d radnika</w:t>
      </w:r>
      <w:r>
        <w:t>.</w:t>
      </w:r>
    </w:p>
    <w:p w:rsidR="00B57386" w:rsidRDefault="00B57386" w:rsidP="00B57386">
      <w:pPr>
        <w:pStyle w:val="Uvuenotijeloteksta"/>
        <w:ind w:firstLine="0"/>
      </w:pPr>
    </w:p>
    <w:p w:rsidR="00E13815" w:rsidRDefault="00E13815" w:rsidP="00B57386">
      <w:pPr>
        <w:pStyle w:val="Uvuenotijeloteksta"/>
        <w:ind w:firstLine="0"/>
      </w:pPr>
    </w:p>
    <w:p w:rsidR="00B57386" w:rsidRDefault="00B57386" w:rsidP="00B57386">
      <w:pPr>
        <w:pStyle w:val="Uvuenotijeloteksta"/>
        <w:ind w:left="720" w:firstLine="0"/>
      </w:pPr>
      <w:r>
        <w:t>ZAŠTITA OSOBNOG POLOŽAJA I OBAVLJANJA ODGOJNO-OBRAZOVNE DJELATNOSTI</w:t>
      </w:r>
    </w:p>
    <w:p w:rsidR="00E13815" w:rsidRDefault="00E13815" w:rsidP="00B57386">
      <w:pPr>
        <w:pStyle w:val="Uvuenotijeloteksta"/>
        <w:ind w:left="720" w:firstLine="0"/>
      </w:pPr>
    </w:p>
    <w:p w:rsidR="00B57386" w:rsidRDefault="00B57386" w:rsidP="00B57386">
      <w:pPr>
        <w:pStyle w:val="Uvuenotijeloteksta"/>
        <w:ind w:firstLine="0"/>
        <w:jc w:val="center"/>
      </w:pPr>
      <w:r>
        <w:t>Članak 5.</w:t>
      </w:r>
    </w:p>
    <w:p w:rsidR="00B57386" w:rsidRDefault="00B57386" w:rsidP="00B57386">
      <w:pPr>
        <w:pStyle w:val="Uvuenotijeloteksta"/>
        <w:ind w:firstLine="0"/>
      </w:pPr>
      <w:r>
        <w:tab/>
        <w:t>Na obavlj</w:t>
      </w:r>
      <w:r w:rsidR="00096332">
        <w:t>an</w:t>
      </w:r>
      <w:r w:rsidR="00BE3FCF">
        <w:t xml:space="preserve">je poslova i ponašanje u Centru se primjenjuju </w:t>
      </w:r>
      <w:r>
        <w:t xml:space="preserve"> načela:</w:t>
      </w:r>
    </w:p>
    <w:p w:rsidR="00B57386" w:rsidRDefault="00B57386" w:rsidP="00B57386">
      <w:pPr>
        <w:pStyle w:val="Uvuenotijeloteksta"/>
        <w:ind w:firstLine="0"/>
      </w:pPr>
    </w:p>
    <w:p w:rsidR="00B57386" w:rsidRDefault="00B57386" w:rsidP="00B57386">
      <w:pPr>
        <w:pStyle w:val="Uvuenotijelotek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Načelo poštivanja propisa i pravnog poretka Republike Hrvatske</w:t>
      </w:r>
    </w:p>
    <w:p w:rsidR="00B57386" w:rsidRDefault="00A67F7E" w:rsidP="00B57386">
      <w:pPr>
        <w:pStyle w:val="Uvuenotijeloteksta"/>
      </w:pPr>
      <w:r>
        <w:t>Radnik</w:t>
      </w:r>
      <w:r w:rsidR="00B57386">
        <w:t xml:space="preserve"> Centra treba poštovati pozitivne propise i pravni poredak Republike Hrvatske i svojim radom i ponašanjem omogućavati primjenu propisa prema svima u Centru pod jednakim uvjetima.</w:t>
      </w:r>
    </w:p>
    <w:p w:rsidR="00B57386" w:rsidRDefault="00B57386" w:rsidP="00B57386">
      <w:pPr>
        <w:pStyle w:val="Uvuenotijelotek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Načelo poštovanja dostojanstva osobe</w:t>
      </w:r>
    </w:p>
    <w:p w:rsidR="00B57386" w:rsidRDefault="00A67F7E" w:rsidP="00B57386">
      <w:pPr>
        <w:pStyle w:val="Uvuenotijeloteksta"/>
      </w:pPr>
      <w:r>
        <w:t>Radnik</w:t>
      </w:r>
      <w:r w:rsidR="00B57386">
        <w:t xml:space="preserve"> Centra treba poštovati dostojanstvo svih osoba s kojima je u doticaju prigodom obavljanja poslova.</w:t>
      </w:r>
    </w:p>
    <w:p w:rsidR="00B57386" w:rsidRDefault="00234C2D" w:rsidP="00B57386">
      <w:pPr>
        <w:pStyle w:val="Uvuenotijeloteksta"/>
      </w:pPr>
      <w:r>
        <w:t>Radnik</w:t>
      </w:r>
      <w:r w:rsidR="00B57386">
        <w:t xml:space="preserve"> Centra ima pravo tražiti poštovanje svoje osobnosti od svih s kojima je u doticaju.</w:t>
      </w:r>
    </w:p>
    <w:p w:rsidR="00B57386" w:rsidRDefault="00B57386" w:rsidP="00B57386">
      <w:pPr>
        <w:pStyle w:val="Uvuenotijeloteksta"/>
      </w:pPr>
    </w:p>
    <w:p w:rsidR="00B57386" w:rsidRDefault="00B57386" w:rsidP="00B57386">
      <w:pPr>
        <w:pStyle w:val="Uvuenotijelotek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Načelo zabrane diskriminacije</w:t>
      </w:r>
    </w:p>
    <w:p w:rsidR="00B57386" w:rsidRDefault="00B57386" w:rsidP="00B57386">
      <w:pPr>
        <w:pStyle w:val="Uvuenotijeloteksta"/>
      </w:pPr>
      <w:r>
        <w:t>Svakome je u Centru 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  ili spolnoj orijentaciji.</w:t>
      </w:r>
    </w:p>
    <w:p w:rsidR="00B57386" w:rsidRDefault="00B57386" w:rsidP="00B57386">
      <w:pPr>
        <w:pStyle w:val="Uvuenotijelotek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Načelo jednakosti i pravednosti</w:t>
      </w:r>
    </w:p>
    <w:p w:rsidR="00B57386" w:rsidRDefault="00234C2D" w:rsidP="00234C2D">
      <w:pPr>
        <w:pStyle w:val="Uvuenotijeloteksta"/>
        <w:ind w:firstLine="708"/>
      </w:pPr>
      <w:r>
        <w:t>Radnici</w:t>
      </w:r>
      <w:r w:rsidR="00B57386">
        <w:t xml:space="preserve"> Centra  trebaju se prema trećima ponašati na način koji isključuje svaki oblik neravnopravnosti, zloporabe, zlostavljanja, uznemiravanja ili omalovažavanja.</w:t>
      </w:r>
    </w:p>
    <w:p w:rsidR="00B57386" w:rsidRDefault="00B57386" w:rsidP="00B57386">
      <w:pPr>
        <w:pStyle w:val="Uvuenotijeloteksta"/>
      </w:pPr>
      <w:r>
        <w:t>Učitelji i stručni suradnici ne smiju osobne interese pretpostaviti objektivnom prosuđivanju i profesionalnom obavljanju poslova.</w:t>
      </w:r>
    </w:p>
    <w:p w:rsidR="00B57386" w:rsidRDefault="00B57386" w:rsidP="00B57386">
      <w:pPr>
        <w:pStyle w:val="Uvuenotijelotek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Načelo samostalnosti nastavnog i drugoga stručnog rada</w:t>
      </w:r>
    </w:p>
    <w:p w:rsidR="00B57386" w:rsidRDefault="00B57386" w:rsidP="00B57386">
      <w:pPr>
        <w:pStyle w:val="Uvuenotijeloteksta"/>
      </w:pPr>
      <w:r>
        <w:t>Učitelju i stručnom suradniku jamči se pravo autonomnog djelovanja u izvođenju nastave i drugom stručnom radu u skladu s propisima, nastavnim planom i programom, nacionalnim i školskim kurikulumom, godišnjim planom i programom.</w:t>
      </w:r>
    </w:p>
    <w:p w:rsidR="00B57386" w:rsidRDefault="00B57386" w:rsidP="00B57386">
      <w:pPr>
        <w:pStyle w:val="Uvuenotijelotek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Načelo profesionalnosti</w:t>
      </w:r>
    </w:p>
    <w:p w:rsidR="00B57386" w:rsidRDefault="00234C2D" w:rsidP="00B57386">
      <w:pPr>
        <w:pStyle w:val="Uvuenotijeloteksta"/>
      </w:pPr>
      <w:r>
        <w:t>Radnik</w:t>
      </w:r>
      <w:r w:rsidR="00B57386">
        <w:t xml:space="preserve"> Centra, a osobito učitelj i stručni suradnik treba prema obilježjima svoje struke odgovorno, savjesno i nepristrano ispunjavati obveze prema učenicima, polaznicima predškolskog odgoja, roditeljima, skrbnicima, udomiteljima  i drugim građanima.</w:t>
      </w:r>
    </w:p>
    <w:p w:rsidR="00B57386" w:rsidRDefault="00B57386" w:rsidP="00B57386">
      <w:pPr>
        <w:pStyle w:val="Uvuenotijeloteksta"/>
      </w:pPr>
      <w:r>
        <w:t xml:space="preserve">Učitelj, stručni suradnik i odgojitelj : </w:t>
      </w:r>
    </w:p>
    <w:p w:rsidR="00B57386" w:rsidRDefault="00B57386" w:rsidP="00B57386">
      <w:pPr>
        <w:pStyle w:val="Uvuenotijeloteksta"/>
      </w:pPr>
      <w:r>
        <w:t>- dužan je čuvati profesionalnu tajnu i osobne podatke o učenicima i polaznicima predškolskog odgoja</w:t>
      </w:r>
    </w:p>
    <w:p w:rsidR="00B57386" w:rsidRDefault="00B57386" w:rsidP="00B57386">
      <w:pPr>
        <w:pStyle w:val="Uvuenotijeloteksta"/>
      </w:pPr>
      <w:r>
        <w:t>- fotografije učenika i polaznika predškolskog odgoja Centra može  objavljivati samo uz pisanu suglasnost roditelja odnosno skrbnika.</w:t>
      </w:r>
    </w:p>
    <w:p w:rsidR="00B57386" w:rsidRDefault="00B57386" w:rsidP="00B57386">
      <w:pPr>
        <w:pStyle w:val="Uvuenotijeloteksta"/>
      </w:pPr>
      <w:r>
        <w:t>- svoje mišljenje o stručnim pitanjima treba izreći javno, ako je to uvjerenje temeljeno na znanstvenoj istini i kritičnosti</w:t>
      </w:r>
    </w:p>
    <w:p w:rsidR="00B57386" w:rsidRDefault="00B57386" w:rsidP="00B57386">
      <w:pPr>
        <w:pStyle w:val="Uvuenotijeloteksta"/>
      </w:pPr>
      <w:r>
        <w:t>- mora posvetiti posebnu pozornost svojim obavezama u neposrednom radu i drugim obavezama u Centru, te ih potpuno i kvalitetno obavljati</w:t>
      </w:r>
    </w:p>
    <w:p w:rsidR="00B57386" w:rsidRDefault="00B57386" w:rsidP="00B57386">
      <w:pPr>
        <w:pStyle w:val="Uvuenotijeloteksta"/>
      </w:pPr>
      <w:r>
        <w:t>- mora voditi  brigu o čistoći i urednosti odjeće, odjeća ne smije biti uska, kratka i pripijena uz tijelo, kako ne bi negativno djelovala na pažnju učenika i djece u predškolskom odgoju</w:t>
      </w:r>
    </w:p>
    <w:p w:rsidR="00B57386" w:rsidRDefault="00B57386" w:rsidP="00B57386">
      <w:pPr>
        <w:pStyle w:val="Uvuenotijelotek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Načelo slobode mišljenja i izražavanja</w:t>
      </w:r>
    </w:p>
    <w:p w:rsidR="00B57386" w:rsidRDefault="00B57386" w:rsidP="00B57386">
      <w:pPr>
        <w:pStyle w:val="Uvuenotijeloteksta"/>
      </w:pPr>
      <w:r>
        <w:t>U svim područjima života i rada u Centru se potiče i podržava sloboda mišljenja i izražavanja.</w:t>
      </w:r>
    </w:p>
    <w:p w:rsidR="00B57386" w:rsidRDefault="00B57386" w:rsidP="00B57386">
      <w:pPr>
        <w:pStyle w:val="Uvuenotijelotek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Načelo razvoja osobnih mogućnosti</w:t>
      </w:r>
    </w:p>
    <w:p w:rsidR="00B57386" w:rsidRDefault="00234C2D" w:rsidP="00B57386">
      <w:pPr>
        <w:pStyle w:val="Uvuenotijeloteksta"/>
      </w:pPr>
      <w:r>
        <w:t>Svakom radniku</w:t>
      </w:r>
      <w:r w:rsidR="00B57386">
        <w:t xml:space="preserve">  jamči se stjecanje novih znanja te razvoj osobnih potencijala putem cjeloživotnog učenja u skladu s društvenim mogućnostima.</w:t>
      </w:r>
    </w:p>
    <w:p w:rsidR="00B57386" w:rsidRDefault="00B57386" w:rsidP="00B57386">
      <w:pPr>
        <w:pStyle w:val="Uvuenotijeloteksta"/>
        <w:ind w:firstLine="0"/>
      </w:pPr>
    </w:p>
    <w:p w:rsidR="00E13815" w:rsidRDefault="00E13815" w:rsidP="00B57386">
      <w:pPr>
        <w:pStyle w:val="Uvuenotijeloteksta"/>
        <w:ind w:firstLine="0"/>
      </w:pPr>
    </w:p>
    <w:p w:rsidR="00B57386" w:rsidRDefault="00B57386" w:rsidP="00B57386">
      <w:pPr>
        <w:pStyle w:val="Uvuenotijeloteksta"/>
        <w:ind w:firstLine="0"/>
        <w:jc w:val="center"/>
      </w:pPr>
      <w:r>
        <w:t>Članak 6.</w:t>
      </w:r>
    </w:p>
    <w:p w:rsidR="00B57386" w:rsidRDefault="00B57386" w:rsidP="00B57386">
      <w:pPr>
        <w:pStyle w:val="Uvuenotijeloteksta"/>
        <w:ind w:firstLine="0"/>
      </w:pPr>
      <w:r>
        <w:tab/>
        <w:t xml:space="preserve">U obavljanju poslova u Centru  i ponašanjem na </w:t>
      </w:r>
      <w:r w:rsidR="00234C2D">
        <w:t>javnome mjestu radnik</w:t>
      </w:r>
      <w:r>
        <w:t xml:space="preserve">  treba paziti da ne umanji osobni ugled i povjerenje građana u djelatnost osnovnog odgoja i obrazovanja kao javne službe.</w:t>
      </w:r>
    </w:p>
    <w:p w:rsidR="00B57386" w:rsidRDefault="00B57386" w:rsidP="00B57386">
      <w:pPr>
        <w:pStyle w:val="Uvuenotijeloteksta"/>
        <w:ind w:firstLine="0"/>
      </w:pPr>
    </w:p>
    <w:p w:rsidR="00E13815" w:rsidRDefault="00E13815" w:rsidP="00B57386">
      <w:pPr>
        <w:pStyle w:val="Uvuenotijeloteksta"/>
        <w:ind w:firstLine="0"/>
      </w:pPr>
    </w:p>
    <w:p w:rsidR="00B57386" w:rsidRDefault="00B57386" w:rsidP="00B57386">
      <w:pPr>
        <w:pStyle w:val="Uvuenotijeloteksta"/>
        <w:ind w:firstLine="0"/>
        <w:jc w:val="center"/>
      </w:pPr>
      <w:r>
        <w:t>Članak 7.</w:t>
      </w:r>
    </w:p>
    <w:p w:rsidR="00B57386" w:rsidRDefault="00B57386" w:rsidP="00B57386">
      <w:pPr>
        <w:pStyle w:val="Uvuenotijeloteksta"/>
        <w:ind w:firstLine="0"/>
      </w:pPr>
      <w:r>
        <w:tab/>
        <w:t>Kod obavlj</w:t>
      </w:r>
      <w:r w:rsidR="00234C2D">
        <w:t>anja privatnih poslova radnik</w:t>
      </w:r>
      <w:r>
        <w:t xml:space="preserve"> Centra  ne smije isticati položaj ili ovlaštenja koja ima u Centru.</w:t>
      </w:r>
    </w:p>
    <w:p w:rsidR="00B57386" w:rsidRDefault="00B57386" w:rsidP="00B57386">
      <w:pPr>
        <w:pStyle w:val="Uvuenotijeloteksta"/>
        <w:ind w:firstLine="0"/>
      </w:pPr>
    </w:p>
    <w:p w:rsidR="00B57386" w:rsidRDefault="00B57386" w:rsidP="00B57386">
      <w:pPr>
        <w:ind w:left="705"/>
      </w:pPr>
      <w:r>
        <w:lastRenderedPageBreak/>
        <w:t>ODNOS UČITELJA, ODGOJITELJA TE STRUČNIH SURADNIKA  PREMA   UČENICIMA  I KORISNICIMA  PREDŠKOLSKOG ODGOJA</w:t>
      </w:r>
    </w:p>
    <w:p w:rsidR="00B57386" w:rsidRDefault="00B57386" w:rsidP="00B57386"/>
    <w:p w:rsidR="00B57386" w:rsidRDefault="00B57386" w:rsidP="00B57386">
      <w:pPr>
        <w:jc w:val="center"/>
      </w:pPr>
      <w:r>
        <w:t>Članak 8.</w:t>
      </w:r>
    </w:p>
    <w:p w:rsidR="00B57386" w:rsidRDefault="00B57386" w:rsidP="00B57386">
      <w:pPr>
        <w:pStyle w:val="Tijeloteksta"/>
      </w:pPr>
      <w:r>
        <w:tab/>
        <w:t>Učitelji, odgojitelji</w:t>
      </w:r>
      <w:r w:rsidR="00BE3FCF">
        <w:t xml:space="preserve"> i </w:t>
      </w:r>
      <w:r>
        <w:t xml:space="preserve"> stručni suradnici koji sudjeluju u odgojno-obrazovnom radu i predškolskom odgoju trebaju:</w:t>
      </w:r>
    </w:p>
    <w:p w:rsidR="00B57386" w:rsidRDefault="00B57386" w:rsidP="00B57386">
      <w:pPr>
        <w:numPr>
          <w:ilvl w:val="0"/>
          <w:numId w:val="2"/>
        </w:numPr>
        <w:jc w:val="both"/>
      </w:pPr>
      <w:r>
        <w:t>izvoditi odgojno-obrazovni rad u skladu s ciljevima, zadaćama i standardima predškolskog odgoja i osnovnog odgoja i obrazovanja za djecu s teškoćama u razvoju</w:t>
      </w:r>
    </w:p>
    <w:p w:rsidR="00B57386" w:rsidRDefault="00B57386" w:rsidP="00B57386">
      <w:pPr>
        <w:numPr>
          <w:ilvl w:val="0"/>
          <w:numId w:val="2"/>
        </w:numPr>
        <w:jc w:val="both"/>
      </w:pPr>
      <w:r>
        <w:t>prenositi učenicima i predškolcima  što stručnije znanja iz svog  područja</w:t>
      </w:r>
    </w:p>
    <w:p w:rsidR="00B57386" w:rsidRDefault="00B57386" w:rsidP="00B57386">
      <w:pPr>
        <w:numPr>
          <w:ilvl w:val="0"/>
          <w:numId w:val="2"/>
        </w:numPr>
        <w:jc w:val="both"/>
      </w:pPr>
      <w:r>
        <w:t>osigurati istinitost podataka i prezentaciju sadržaja primjerena području i nastavnom predmetu nastavnom predmetu</w:t>
      </w:r>
    </w:p>
    <w:p w:rsidR="00B57386" w:rsidRDefault="00B57386" w:rsidP="00B57386">
      <w:pPr>
        <w:numPr>
          <w:ilvl w:val="0"/>
          <w:numId w:val="2"/>
        </w:numPr>
        <w:jc w:val="both"/>
      </w:pPr>
      <w:r>
        <w:t>obrađivati nastavne sadržaje na način prihvatljiv i razumljiv učenicima</w:t>
      </w:r>
    </w:p>
    <w:p w:rsidR="00B57386" w:rsidRDefault="00B57386" w:rsidP="00B57386">
      <w:pPr>
        <w:numPr>
          <w:ilvl w:val="0"/>
          <w:numId w:val="2"/>
        </w:numPr>
        <w:jc w:val="both"/>
      </w:pPr>
      <w:r>
        <w:t>poštivati individualne mogućnosti učenika i prilagoditi svoj rad individualnim sposobnostima učenika i djeteta u  predškolskom  odgoju</w:t>
      </w:r>
    </w:p>
    <w:p w:rsidR="00B57386" w:rsidRDefault="00B57386" w:rsidP="00B57386">
      <w:pPr>
        <w:numPr>
          <w:ilvl w:val="0"/>
          <w:numId w:val="2"/>
        </w:numPr>
        <w:jc w:val="both"/>
      </w:pPr>
      <w:r>
        <w:t>ocjenjivati učenika brojčano i opisno, pošteno, stručno i afirmativno</w:t>
      </w:r>
    </w:p>
    <w:p w:rsidR="00B57386" w:rsidRDefault="00B57386" w:rsidP="00B57386">
      <w:pPr>
        <w:numPr>
          <w:ilvl w:val="0"/>
          <w:numId w:val="2"/>
        </w:numPr>
        <w:jc w:val="both"/>
      </w:pPr>
      <w:r>
        <w:t>saslušati i uvažavati učenikovo mišljenje.</w:t>
      </w:r>
    </w:p>
    <w:p w:rsidR="00B1430A" w:rsidRDefault="00B57386" w:rsidP="00E13815">
      <w:pPr>
        <w:spacing w:line="276" w:lineRule="auto"/>
      </w:pPr>
      <w:r>
        <w:tab/>
      </w:r>
      <w:r w:rsidR="00B1430A" w:rsidRPr="00B1430A">
        <w:t>Učenike</w:t>
      </w:r>
      <w:r w:rsidR="00B1430A">
        <w:t xml:space="preserve"> i djecu u predškolskom programu </w:t>
      </w:r>
      <w:r w:rsidR="00B1430A" w:rsidRPr="00B1430A">
        <w:t xml:space="preserve"> treba odgajati da poštuju i uvažavaju sve osobe bez obzira na nacionalnu ili vjersku pripadnost u skladu s etičkim nače</w:t>
      </w:r>
      <w:r w:rsidR="00B1430A">
        <w:t>lima, humanosti i čovjekoljubljem</w:t>
      </w:r>
      <w:r w:rsidR="00B1430A" w:rsidRPr="00B1430A">
        <w:t>.</w:t>
      </w:r>
    </w:p>
    <w:p w:rsidR="00E13815" w:rsidRPr="00B1430A" w:rsidRDefault="00E13815" w:rsidP="00E13815">
      <w:pPr>
        <w:spacing w:line="276" w:lineRule="auto"/>
      </w:pPr>
    </w:p>
    <w:p w:rsidR="00B1430A" w:rsidRPr="000F00DD" w:rsidRDefault="00B1430A" w:rsidP="00B1430A">
      <w:pPr>
        <w:spacing w:line="276" w:lineRule="auto"/>
        <w:jc w:val="center"/>
        <w:rPr>
          <w:bCs/>
        </w:rPr>
      </w:pPr>
      <w:r w:rsidRPr="000F00DD">
        <w:rPr>
          <w:bCs/>
        </w:rPr>
        <w:t>Članak 9.</w:t>
      </w:r>
    </w:p>
    <w:p w:rsidR="00B1430A" w:rsidRDefault="00B1430A" w:rsidP="00B1430A">
      <w:pPr>
        <w:spacing w:line="276" w:lineRule="auto"/>
        <w:ind w:firstLine="708"/>
        <w:jc w:val="both"/>
      </w:pPr>
      <w:r w:rsidRPr="00B1430A"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0F00DD" w:rsidRPr="00B1430A" w:rsidRDefault="000F00DD" w:rsidP="00B1430A">
      <w:pPr>
        <w:spacing w:line="276" w:lineRule="auto"/>
        <w:ind w:firstLine="708"/>
        <w:jc w:val="both"/>
      </w:pPr>
    </w:p>
    <w:p w:rsidR="00B1430A" w:rsidRPr="000F00DD" w:rsidRDefault="00B1430A" w:rsidP="00B1430A">
      <w:pPr>
        <w:spacing w:line="276" w:lineRule="auto"/>
        <w:jc w:val="center"/>
        <w:rPr>
          <w:bCs/>
        </w:rPr>
      </w:pPr>
      <w:r w:rsidRPr="000F00DD">
        <w:rPr>
          <w:bCs/>
        </w:rPr>
        <w:t>Članak 10.</w:t>
      </w:r>
    </w:p>
    <w:p w:rsidR="00B1430A" w:rsidRPr="00B1430A" w:rsidRDefault="00B1430A" w:rsidP="00B1430A">
      <w:pPr>
        <w:spacing w:line="276" w:lineRule="auto"/>
        <w:ind w:firstLine="708"/>
        <w:jc w:val="both"/>
      </w:pPr>
      <w:r w:rsidRPr="00B1430A"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B1430A" w:rsidRPr="00B1430A" w:rsidRDefault="00B1430A" w:rsidP="00B1430A">
      <w:pPr>
        <w:spacing w:line="276" w:lineRule="auto"/>
        <w:ind w:firstLine="708"/>
        <w:jc w:val="both"/>
      </w:pPr>
      <w:r w:rsidRPr="00B1430A">
        <w:t>Dužnost čuvanja službene i profesionalne tajne obvezuje i</w:t>
      </w:r>
      <w:r>
        <w:t xml:space="preserve"> nakon prestanka rada u Centra</w:t>
      </w:r>
      <w:r w:rsidRPr="00B1430A">
        <w:t>, osim u situacijama kada je to odredbama posebnih zakona propisano, odnosno u postupcima pred nadležnim tijelima.</w:t>
      </w:r>
    </w:p>
    <w:p w:rsidR="00B57386" w:rsidRPr="00B1430A" w:rsidRDefault="00B57386" w:rsidP="00B57386">
      <w:pPr>
        <w:jc w:val="both"/>
      </w:pPr>
    </w:p>
    <w:p w:rsidR="00B57386" w:rsidRDefault="00B57386" w:rsidP="00B57386">
      <w:pPr>
        <w:jc w:val="both"/>
      </w:pPr>
    </w:p>
    <w:p w:rsidR="00B57386" w:rsidRDefault="008173A9" w:rsidP="00B57386">
      <w:pPr>
        <w:ind w:left="720"/>
        <w:jc w:val="both"/>
      </w:pPr>
      <w:r>
        <w:t>ODNOS RADNIKA</w:t>
      </w:r>
      <w:r w:rsidR="00B57386">
        <w:t xml:space="preserve"> CENTRA  PREMA RODITELJIMA, SKRBNICIMA I DRUGIM GRAĐANIMA</w:t>
      </w:r>
    </w:p>
    <w:p w:rsidR="00B57386" w:rsidRDefault="00B57386" w:rsidP="00B57386">
      <w:pPr>
        <w:jc w:val="both"/>
      </w:pPr>
    </w:p>
    <w:p w:rsidR="00B57386" w:rsidRDefault="00B1430A" w:rsidP="00B57386">
      <w:pPr>
        <w:jc w:val="center"/>
      </w:pPr>
      <w:r>
        <w:t>Članak 11</w:t>
      </w:r>
      <w:r w:rsidR="00B57386">
        <w:t>.</w:t>
      </w:r>
    </w:p>
    <w:p w:rsidR="00B57386" w:rsidRDefault="00B57386" w:rsidP="00B57386">
      <w:pPr>
        <w:pStyle w:val="Uvuenotijeloteksta"/>
      </w:pPr>
      <w:r>
        <w:t>U odnosu prema roditeljima, skrbnic</w:t>
      </w:r>
      <w:r w:rsidR="00234C2D">
        <w:t>ima i drugim građanima radnik</w:t>
      </w:r>
      <w:r>
        <w:t xml:space="preserve"> Centra treba nastupati pristojno, skromno, nepristrano, savjesno i profesionalno.</w:t>
      </w:r>
    </w:p>
    <w:p w:rsidR="00B57386" w:rsidRDefault="00BE3FCF" w:rsidP="00B57386">
      <w:pPr>
        <w:ind w:firstLine="720"/>
        <w:jc w:val="both"/>
      </w:pPr>
      <w:r>
        <w:t>Kod obavljanja poslova radnik</w:t>
      </w:r>
      <w:r w:rsidR="00B57386">
        <w:t xml:space="preserve">  treba primijeniti svoje stručno znanje na način da roditeljima, skrbnicima i građanima pomaže u ostvarivanju prava u djelatnosti odgoja i obrazovanja.</w:t>
      </w:r>
    </w:p>
    <w:p w:rsidR="00B57386" w:rsidRDefault="00B1430A" w:rsidP="00B57386">
      <w:pPr>
        <w:jc w:val="center"/>
      </w:pPr>
      <w:r>
        <w:t>Članak 12</w:t>
      </w:r>
      <w:r w:rsidR="00B57386">
        <w:t>.</w:t>
      </w:r>
    </w:p>
    <w:p w:rsidR="00B57386" w:rsidRDefault="00B57386" w:rsidP="00B57386">
      <w:pPr>
        <w:jc w:val="both"/>
      </w:pPr>
      <w:r>
        <w:tab/>
        <w:t>U službenoj komunikaciji s roditeljima, skrbnicima,  udomitelj</w:t>
      </w:r>
      <w:r w:rsidR="00BE3FCF">
        <w:t>ima i drugim građanima radnik</w:t>
      </w:r>
      <w:r>
        <w:t xml:space="preserve">  se treba služiti hrvatskim jezikom i razumljivo se izražavati.</w:t>
      </w:r>
    </w:p>
    <w:p w:rsidR="00B57386" w:rsidRDefault="00B1430A" w:rsidP="00E13815">
      <w:pPr>
        <w:pStyle w:val="Tijeloteksta"/>
        <w:jc w:val="center"/>
      </w:pPr>
      <w:r>
        <w:lastRenderedPageBreak/>
        <w:t>Članak 13</w:t>
      </w:r>
      <w:r w:rsidR="00B57386">
        <w:t>.</w:t>
      </w:r>
    </w:p>
    <w:p w:rsidR="00B57386" w:rsidRDefault="00234C2D" w:rsidP="00B57386">
      <w:pPr>
        <w:pStyle w:val="Tijeloteksta"/>
      </w:pPr>
      <w:r>
        <w:tab/>
        <w:t>Radniku</w:t>
      </w:r>
      <w:r w:rsidR="00B57386">
        <w:t xml:space="preserve">   nije dopušteno od roditelja, skrbnika, udomitelja  ili drugih građana primati darove, usluge ili ih poticati na darivanje, pružanje usluga djelatnicima Centra ili drugim osobama za koje postoji izvjesnost da su u svezi sa djelatnicima Centra.</w:t>
      </w:r>
    </w:p>
    <w:p w:rsidR="00B57386" w:rsidRDefault="00B57386" w:rsidP="00B57386">
      <w:pPr>
        <w:jc w:val="both"/>
      </w:pPr>
    </w:p>
    <w:p w:rsidR="00B57386" w:rsidRDefault="00B1430A" w:rsidP="00B57386">
      <w:pPr>
        <w:jc w:val="center"/>
      </w:pPr>
      <w:r>
        <w:t>Članak 14</w:t>
      </w:r>
      <w:r w:rsidR="00B57386">
        <w:t>.</w:t>
      </w:r>
    </w:p>
    <w:p w:rsidR="00B57386" w:rsidRDefault="00234C2D" w:rsidP="00B57386">
      <w:pPr>
        <w:pStyle w:val="Tijeloteksta"/>
      </w:pPr>
      <w:r>
        <w:tab/>
        <w:t>Radnik</w:t>
      </w:r>
      <w:r w:rsidR="00B57386">
        <w:t xml:space="preserve"> Centra  se treba suzdržavati od svih oblika korupcije, a svojom aktivnošću kod svih poticati spoznaju o štetnosti korupcije.</w:t>
      </w:r>
    </w:p>
    <w:p w:rsidR="00B57386" w:rsidRDefault="00B57386" w:rsidP="00B57386">
      <w:pPr>
        <w:jc w:val="both"/>
      </w:pPr>
    </w:p>
    <w:p w:rsidR="00B57386" w:rsidRDefault="00E969BF" w:rsidP="00B57386">
      <w:pPr>
        <w:jc w:val="both"/>
      </w:pPr>
      <w:r>
        <w:tab/>
        <w:t>MEĐUSOBNI ODNOSI RADNIKA</w:t>
      </w:r>
      <w:r w:rsidR="00B57386">
        <w:t xml:space="preserve"> CENTRA</w:t>
      </w:r>
    </w:p>
    <w:p w:rsidR="00B57386" w:rsidRDefault="00B57386" w:rsidP="00B57386">
      <w:pPr>
        <w:jc w:val="both"/>
      </w:pPr>
    </w:p>
    <w:p w:rsidR="00B57386" w:rsidRDefault="00B1430A" w:rsidP="00B57386">
      <w:pPr>
        <w:jc w:val="center"/>
      </w:pPr>
      <w:r>
        <w:t>Članak 15</w:t>
      </w:r>
      <w:r w:rsidR="00B57386">
        <w:t>.</w:t>
      </w:r>
    </w:p>
    <w:p w:rsidR="00B57386" w:rsidRDefault="00B57386" w:rsidP="00B57386">
      <w:pPr>
        <w:pStyle w:val="Tijeloteksta"/>
      </w:pPr>
      <w:r>
        <w:tab/>
      </w:r>
      <w:r w:rsidR="00234C2D">
        <w:t>U međusobnim odnosima radnici</w:t>
      </w:r>
      <w:r>
        <w:t xml:space="preserve"> Centra trebaju iskazivati uzajamno poštovanje, povjerenje, pristojnost, strpljenje i suradnju.</w:t>
      </w:r>
    </w:p>
    <w:p w:rsidR="00B57386" w:rsidRDefault="00B57386" w:rsidP="00B57386">
      <w:pPr>
        <w:jc w:val="both"/>
      </w:pPr>
    </w:p>
    <w:p w:rsidR="00B57386" w:rsidRDefault="00B1430A" w:rsidP="00B57386">
      <w:pPr>
        <w:jc w:val="center"/>
      </w:pPr>
      <w:r>
        <w:t>Članak 16</w:t>
      </w:r>
      <w:r w:rsidR="00B57386">
        <w:t>.</w:t>
      </w:r>
    </w:p>
    <w:p w:rsidR="00B57386" w:rsidRDefault="00234C2D" w:rsidP="00B57386">
      <w:pPr>
        <w:pStyle w:val="Tijeloteksta"/>
      </w:pPr>
      <w:r>
        <w:tab/>
        <w:t>Radnik</w:t>
      </w:r>
      <w:r w:rsidR="00B57386">
        <w:t xml:space="preserve"> C</w:t>
      </w:r>
      <w:r>
        <w:t>entra  ne smije druge radnike</w:t>
      </w:r>
      <w:r w:rsidR="00B57386">
        <w:t xml:space="preserve">  ometati u obavljanju njihovih poslova.</w:t>
      </w:r>
    </w:p>
    <w:p w:rsidR="00B57386" w:rsidRDefault="00234C2D" w:rsidP="00B57386">
      <w:pPr>
        <w:jc w:val="both"/>
      </w:pPr>
      <w:r>
        <w:tab/>
        <w:t>Radnici</w:t>
      </w:r>
      <w:r w:rsidR="00B57386">
        <w:t xml:space="preserve"> Centra  trebaju redovito razmjenjivati informacije i mišljenja o radnim i stručnim pitanjima.</w:t>
      </w:r>
    </w:p>
    <w:p w:rsidR="00B57386" w:rsidRDefault="00234C2D" w:rsidP="00B57386">
      <w:pPr>
        <w:jc w:val="both"/>
      </w:pPr>
      <w:r>
        <w:tab/>
        <w:t>Radnik</w:t>
      </w:r>
      <w:r w:rsidR="00B57386">
        <w:t xml:space="preserve"> Centra  treba poštovati položaj svojih kolega i s njima raditi u interesu što kvalitetnijeg obavljanja školske djelatnosti.</w:t>
      </w:r>
    </w:p>
    <w:p w:rsidR="00B57386" w:rsidRDefault="00B57386" w:rsidP="00B57386">
      <w:pPr>
        <w:jc w:val="both"/>
      </w:pPr>
    </w:p>
    <w:p w:rsidR="00B57386" w:rsidRDefault="00B1430A" w:rsidP="00B57386">
      <w:pPr>
        <w:jc w:val="center"/>
      </w:pPr>
      <w:r>
        <w:t>Članak 17</w:t>
      </w:r>
      <w:r w:rsidR="00B57386">
        <w:t>.</w:t>
      </w:r>
    </w:p>
    <w:p w:rsidR="00B57386" w:rsidRDefault="00B57386" w:rsidP="00B57386">
      <w:pPr>
        <w:pStyle w:val="Tijeloteksta"/>
      </w:pPr>
      <w:r>
        <w:tab/>
        <w:t>U okviru svoga položaja ravnatelj C</w:t>
      </w:r>
      <w:r w:rsidR="00234C2D">
        <w:t>entra  treba poticati sve radnike Centra</w:t>
      </w:r>
      <w:r>
        <w:t xml:space="preserve">  na kvalitetno i učinkovito obavljanje poslova, međusobno uvažavanje, poštivanje i suradnju te korektan odnos prema korisnicima predškolskog odgoja, učenicima roditeljima, skrbnicima i drugim građanima.</w:t>
      </w:r>
    </w:p>
    <w:p w:rsidR="00234C2D" w:rsidRDefault="00234C2D" w:rsidP="00B57386">
      <w:pPr>
        <w:pStyle w:val="Tijeloteksta"/>
      </w:pPr>
    </w:p>
    <w:p w:rsidR="00B57386" w:rsidRDefault="00E969BF" w:rsidP="00B57386">
      <w:pPr>
        <w:ind w:firstLine="720"/>
        <w:jc w:val="both"/>
      </w:pPr>
      <w:r>
        <w:t>JAVNO NASTUPANJE RADNIKA</w:t>
      </w:r>
      <w:r w:rsidR="00B57386">
        <w:t xml:space="preserve"> CENTRA </w:t>
      </w:r>
    </w:p>
    <w:p w:rsidR="00B57386" w:rsidRDefault="00B57386" w:rsidP="00B57386">
      <w:pPr>
        <w:ind w:firstLine="720"/>
        <w:jc w:val="both"/>
      </w:pPr>
    </w:p>
    <w:p w:rsidR="00B57386" w:rsidRDefault="00B1430A" w:rsidP="00B57386">
      <w:pPr>
        <w:jc w:val="center"/>
      </w:pPr>
      <w:r>
        <w:t>Članak 18</w:t>
      </w:r>
      <w:r w:rsidR="00B57386">
        <w:t>.</w:t>
      </w:r>
    </w:p>
    <w:p w:rsidR="00B57386" w:rsidRDefault="00E969BF" w:rsidP="00B57386">
      <w:pPr>
        <w:pStyle w:val="Tijeloteksta"/>
      </w:pPr>
      <w:r>
        <w:tab/>
        <w:t>Tijela Centra</w:t>
      </w:r>
      <w:r w:rsidR="00B57386">
        <w:t xml:space="preserve"> trebaju poticati </w:t>
      </w:r>
      <w:r w:rsidR="00234C2D">
        <w:t>radnike</w:t>
      </w:r>
      <w:r w:rsidR="00B57386">
        <w:t xml:space="preserve">  na javno nas</w:t>
      </w:r>
      <w:r w:rsidR="00234C2D">
        <w:t xml:space="preserve">tupanje, slobodu izražavanja i </w:t>
      </w:r>
      <w:r w:rsidR="00234C2D" w:rsidRPr="00234C2D">
        <w:t xml:space="preserve"> </w:t>
      </w:r>
      <w:r w:rsidR="00234C2D">
        <w:t>iznošenja svojih gledišta.</w:t>
      </w:r>
    </w:p>
    <w:p w:rsidR="00B57386" w:rsidRDefault="00B57386" w:rsidP="00B57386">
      <w:pPr>
        <w:jc w:val="both"/>
      </w:pPr>
    </w:p>
    <w:p w:rsidR="00B57386" w:rsidRDefault="00B1430A" w:rsidP="00B57386">
      <w:pPr>
        <w:jc w:val="center"/>
      </w:pPr>
      <w:r>
        <w:t>Članak 19</w:t>
      </w:r>
      <w:r w:rsidR="00B57386">
        <w:t>.</w:t>
      </w:r>
    </w:p>
    <w:p w:rsidR="00B57386" w:rsidRDefault="00B57386" w:rsidP="00B57386">
      <w:pPr>
        <w:jc w:val="both"/>
      </w:pPr>
      <w:r>
        <w:tab/>
        <w:t>Kod javnih nastupa u koji</w:t>
      </w:r>
      <w:r w:rsidR="00234C2D">
        <w:t>ma predstavlja Centar, radnik</w:t>
      </w:r>
      <w:r w:rsidR="00B1430A">
        <w:t xml:space="preserve">  može iznositi</w:t>
      </w:r>
      <w:r>
        <w:t xml:space="preserve"> stajališta</w:t>
      </w:r>
      <w:r w:rsidR="00B1430A">
        <w:t xml:space="preserve"> Centra</w:t>
      </w:r>
      <w:r>
        <w:t xml:space="preserve"> u skladu s propisima, dobivenim ovlastima, stručnim znanjem i odredbama Etičkog kodeksa neposrednih nositelja odgojno-obrazovne djelatnosti.</w:t>
      </w:r>
    </w:p>
    <w:p w:rsidR="00B57386" w:rsidRDefault="00B57386" w:rsidP="00B57386">
      <w:pPr>
        <w:pStyle w:val="Tijeloteksta"/>
      </w:pPr>
      <w:r>
        <w:tab/>
        <w:t>Kod j</w:t>
      </w:r>
      <w:r w:rsidR="00234C2D">
        <w:t>avnih nastupa u kojima radnik</w:t>
      </w:r>
      <w:r>
        <w:t xml:space="preserve">  ne predstavlja Centar,  a koji su tematsk</w:t>
      </w:r>
      <w:r w:rsidR="00234C2D">
        <w:t>i povezani sa Centrom, radnik</w:t>
      </w:r>
      <w:r>
        <w:t xml:space="preserve"> Centra  je dužan nag</w:t>
      </w:r>
      <w:r w:rsidR="00B1430A">
        <w:t>lasiti da iznosi osobno stajalište</w:t>
      </w:r>
      <w:r>
        <w:t>.</w:t>
      </w:r>
    </w:p>
    <w:p w:rsidR="00B57386" w:rsidRDefault="00B57386" w:rsidP="00B57386">
      <w:pPr>
        <w:pStyle w:val="Tijeloteksta"/>
        <w:rPr>
          <w:b/>
          <w:bCs/>
        </w:rPr>
      </w:pPr>
      <w:r>
        <w:tab/>
        <w:t>Pri iznošenju stavova Centra i osobnih s</w:t>
      </w:r>
      <w:r w:rsidR="00234C2D">
        <w:t>tavova radnik</w:t>
      </w:r>
      <w:r>
        <w:t xml:space="preserve"> pazi na osobni ugled i ugled Centra. </w:t>
      </w:r>
    </w:p>
    <w:p w:rsidR="00B57386" w:rsidRDefault="00B57386" w:rsidP="00B57386">
      <w:pPr>
        <w:jc w:val="both"/>
        <w:rPr>
          <w:b/>
          <w:bCs/>
        </w:rPr>
      </w:pPr>
    </w:p>
    <w:p w:rsidR="00B57386" w:rsidRDefault="00BE3FCF" w:rsidP="00B57386">
      <w:pPr>
        <w:jc w:val="both"/>
      </w:pPr>
      <w:r>
        <w:tab/>
        <w:t>UPOZNAVANJE NOVIH RADNIKA</w:t>
      </w:r>
      <w:r w:rsidR="00B57386">
        <w:t xml:space="preserve">  S ODREDBAMA ETIČKOG KODEKSA</w:t>
      </w:r>
    </w:p>
    <w:p w:rsidR="00B57386" w:rsidRDefault="00B57386" w:rsidP="00B57386">
      <w:pPr>
        <w:jc w:val="both"/>
      </w:pPr>
    </w:p>
    <w:p w:rsidR="00B57386" w:rsidRDefault="00B1430A" w:rsidP="00B57386">
      <w:pPr>
        <w:jc w:val="center"/>
      </w:pPr>
      <w:r>
        <w:t>Članak 20</w:t>
      </w:r>
      <w:r w:rsidR="00B57386">
        <w:t>.</w:t>
      </w:r>
    </w:p>
    <w:p w:rsidR="00B57386" w:rsidRDefault="00B57386" w:rsidP="00B57386">
      <w:pPr>
        <w:pStyle w:val="Tijeloteksta"/>
      </w:pPr>
      <w:r>
        <w:tab/>
        <w:t>Ravnatelj Centra  il</w:t>
      </w:r>
      <w:r w:rsidR="00234C2D">
        <w:t>i radnik</w:t>
      </w:r>
      <w:r>
        <w:t xml:space="preserve"> kojega ravnatelj ovlasti, dužan je svaku osobu s kojom je sklopljen ugovor iz članka 2. ovog Etičkog kodeksa, upoznati s odredbama ovoga etičkog kodeksa prije početka rada u Centru.</w:t>
      </w:r>
    </w:p>
    <w:p w:rsidR="00B57386" w:rsidRDefault="00B57386" w:rsidP="00B57386">
      <w:pPr>
        <w:jc w:val="both"/>
      </w:pPr>
    </w:p>
    <w:p w:rsidR="00B57386" w:rsidRDefault="00B57386" w:rsidP="00B57386">
      <w:pPr>
        <w:jc w:val="both"/>
      </w:pPr>
      <w:r>
        <w:lastRenderedPageBreak/>
        <w:tab/>
        <w:t>JAVNOST ETIČKOG KODEKSA</w:t>
      </w:r>
    </w:p>
    <w:p w:rsidR="00B57386" w:rsidRDefault="00B57386" w:rsidP="00B57386">
      <w:pPr>
        <w:jc w:val="both"/>
      </w:pPr>
    </w:p>
    <w:p w:rsidR="00B57386" w:rsidRDefault="00E13815" w:rsidP="00B57386">
      <w:pPr>
        <w:jc w:val="center"/>
      </w:pPr>
      <w:r>
        <w:t>Članak 21</w:t>
      </w:r>
      <w:r w:rsidR="00B57386">
        <w:t>.</w:t>
      </w:r>
    </w:p>
    <w:p w:rsidR="00B57386" w:rsidRDefault="00B57386" w:rsidP="00B57386">
      <w:pPr>
        <w:pStyle w:val="Tijeloteksta"/>
      </w:pPr>
      <w:r>
        <w:tab/>
        <w:t xml:space="preserve">Ovaj Etički </w:t>
      </w:r>
      <w:r w:rsidR="00E94698">
        <w:t xml:space="preserve">kodeks objavljuje  se na oglasnoj ploči Centra i na mrežnim  stranicama </w:t>
      </w:r>
      <w:r w:rsidR="00131EF6">
        <w:t>Centra</w:t>
      </w:r>
      <w:r>
        <w:t>.</w:t>
      </w:r>
      <w:r w:rsidR="002D2E0A">
        <w:t xml:space="preserve"> </w:t>
      </w:r>
    </w:p>
    <w:p w:rsidR="00B57386" w:rsidRDefault="00B57386" w:rsidP="00B57386">
      <w:pPr>
        <w:jc w:val="both"/>
      </w:pPr>
    </w:p>
    <w:p w:rsidR="00B57386" w:rsidRDefault="00B57386" w:rsidP="00B57386">
      <w:pPr>
        <w:jc w:val="both"/>
      </w:pPr>
    </w:p>
    <w:p w:rsidR="00B57386" w:rsidRDefault="00B57386" w:rsidP="00B57386">
      <w:pPr>
        <w:jc w:val="both"/>
      </w:pPr>
      <w:r>
        <w:tab/>
        <w:t>STUPANJE NA SNAGU</w:t>
      </w:r>
    </w:p>
    <w:p w:rsidR="00B57386" w:rsidRDefault="00B57386" w:rsidP="00B57386">
      <w:pPr>
        <w:jc w:val="both"/>
      </w:pPr>
    </w:p>
    <w:p w:rsidR="00B57386" w:rsidRDefault="00B57386" w:rsidP="00B57386">
      <w:pPr>
        <w:jc w:val="both"/>
      </w:pPr>
    </w:p>
    <w:p w:rsidR="00B57386" w:rsidRPr="00E13815" w:rsidRDefault="00E13815" w:rsidP="00B57386">
      <w:pPr>
        <w:jc w:val="center"/>
      </w:pPr>
      <w:r>
        <w:t>Članak 22</w:t>
      </w:r>
      <w:r w:rsidR="00B57386" w:rsidRPr="00E13815">
        <w:t>.</w:t>
      </w:r>
    </w:p>
    <w:p w:rsidR="002D2E0A" w:rsidRDefault="002D2E0A" w:rsidP="002D2E0A">
      <w:pPr>
        <w:pStyle w:val="Tijeloteksta"/>
        <w:spacing w:line="276" w:lineRule="auto"/>
        <w:ind w:firstLine="720"/>
      </w:pPr>
      <w:r w:rsidRPr="000F00DD">
        <w:t>Ovaj Etički kodeks stupa na snagu danom objavljivanja na oglasnoj ploči Centra. Stupanjem na snagu ovog Etičkog kodeksa prestaje važiti   Etički kodeks neposrednih nositelja odgojno-obrazovne djelatnosti</w:t>
      </w:r>
      <w:r w:rsidR="0050100C">
        <w:t xml:space="preserve"> Klasa:003-01/10-01/04, Urbroj:2137-82/10-05</w:t>
      </w:r>
      <w:r w:rsidRPr="000F00DD">
        <w:t xml:space="preserve"> </w:t>
      </w:r>
      <w:r w:rsidR="0050100C">
        <w:t xml:space="preserve"> od 13.1.2010. i Klasa:003-01/10-01/07, Urbroj:2137-82/10-02</w:t>
      </w:r>
      <w:r w:rsidR="00E13815">
        <w:t xml:space="preserve">  od 11.5.2010</w:t>
      </w:r>
      <w:r w:rsidRPr="000F00DD">
        <w:t>.</w:t>
      </w:r>
      <w:r w:rsidR="00E13815">
        <w:t xml:space="preserve"> </w:t>
      </w:r>
    </w:p>
    <w:p w:rsidR="00E13815" w:rsidRPr="000F00DD" w:rsidRDefault="00E13815" w:rsidP="002D2E0A">
      <w:pPr>
        <w:pStyle w:val="Tijeloteksta"/>
        <w:spacing w:line="276" w:lineRule="auto"/>
        <w:ind w:firstLine="720"/>
      </w:pPr>
      <w:r>
        <w:t xml:space="preserve">Ovaj Etički kodeks neposrednih nositelja odgojno obrazovane djelatnosti, objavljen je na oglasnoj ploči Centra </w:t>
      </w:r>
      <w:r w:rsidR="00CD0DBD">
        <w:t>18.6. 2015. godine</w:t>
      </w:r>
      <w:r>
        <w:t>.</w:t>
      </w:r>
    </w:p>
    <w:p w:rsidR="002D2E0A" w:rsidRPr="00131EF6" w:rsidRDefault="002D2E0A" w:rsidP="002D2E0A">
      <w:pPr>
        <w:rPr>
          <w:b/>
        </w:rPr>
      </w:pPr>
    </w:p>
    <w:p w:rsidR="00131EF6" w:rsidRDefault="00131EF6" w:rsidP="00131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7386" w:rsidRDefault="00B57386" w:rsidP="00B57386">
      <w:pPr>
        <w:jc w:val="center"/>
        <w:rPr>
          <w:lang w:val="en-GB"/>
        </w:rPr>
      </w:pPr>
      <w:r>
        <w:tab/>
      </w:r>
    </w:p>
    <w:p w:rsidR="00B57386" w:rsidRDefault="00B57386" w:rsidP="00E13815">
      <w:pPr>
        <w:pStyle w:val="Tijeloteksta"/>
      </w:pPr>
      <w:r>
        <w:tab/>
      </w:r>
    </w:p>
    <w:p w:rsidR="00B57386" w:rsidRDefault="00E13815" w:rsidP="00B57386">
      <w:pPr>
        <w:jc w:val="both"/>
      </w:pPr>
      <w:r>
        <w:t>Klasa: 003-01/15-01/08</w:t>
      </w:r>
    </w:p>
    <w:p w:rsidR="00B57386" w:rsidRDefault="00E13815" w:rsidP="00B57386">
      <w:pPr>
        <w:jc w:val="both"/>
      </w:pPr>
      <w:r>
        <w:t>Urbroj: 2137-82/15</w:t>
      </w:r>
      <w:r w:rsidR="0050100C">
        <w:t>-10</w:t>
      </w:r>
    </w:p>
    <w:p w:rsidR="00B57386" w:rsidRDefault="00E13815" w:rsidP="00B57386">
      <w:pPr>
        <w:jc w:val="both"/>
      </w:pPr>
      <w:r>
        <w:t xml:space="preserve">Križevci, </w:t>
      </w:r>
      <w:r w:rsidR="00CD0DBD">
        <w:t>18.6.</w:t>
      </w:r>
      <w:r>
        <w:t xml:space="preserve"> 2015</w:t>
      </w:r>
      <w:r w:rsidR="00B57386">
        <w:t>.</w:t>
      </w:r>
    </w:p>
    <w:p w:rsidR="00B57386" w:rsidRDefault="00B57386" w:rsidP="00B573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7386" w:rsidRDefault="00B57386" w:rsidP="00B57386">
      <w:pPr>
        <w:jc w:val="both"/>
      </w:pPr>
    </w:p>
    <w:p w:rsidR="00B57386" w:rsidRDefault="00B57386" w:rsidP="00B57386">
      <w:pPr>
        <w:jc w:val="both"/>
      </w:pPr>
      <w:r>
        <w:t xml:space="preserve">                                                                        </w:t>
      </w:r>
      <w:r w:rsidR="00E13815">
        <w:t xml:space="preserve">            Predsjednica</w:t>
      </w:r>
      <w:r>
        <w:t xml:space="preserve"> Školskog odbora</w:t>
      </w:r>
    </w:p>
    <w:p w:rsidR="00B57386" w:rsidRDefault="00B57386" w:rsidP="00B57386">
      <w:pPr>
        <w:jc w:val="both"/>
      </w:pPr>
      <w:r>
        <w:t xml:space="preserve">                                                                                     Nevenka Mihalković-Parazajda</w:t>
      </w:r>
    </w:p>
    <w:p w:rsidR="00F83A7F" w:rsidRDefault="00F83A7F"/>
    <w:sectPr w:rsidR="00F83A7F" w:rsidSect="00F83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EA2" w:rsidRDefault="007C6EA2" w:rsidP="00B57386">
      <w:r>
        <w:separator/>
      </w:r>
    </w:p>
  </w:endnote>
  <w:endnote w:type="continuationSeparator" w:id="1">
    <w:p w:rsidR="007C6EA2" w:rsidRDefault="007C6EA2" w:rsidP="00B57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86" w:rsidRDefault="00B5738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3438"/>
      <w:docPartObj>
        <w:docPartGallery w:val="Page Numbers (Bottom of Page)"/>
        <w:docPartUnique/>
      </w:docPartObj>
    </w:sdtPr>
    <w:sdtContent>
      <w:p w:rsidR="00B57386" w:rsidRDefault="00F6473B">
        <w:pPr>
          <w:pStyle w:val="Podnoje"/>
          <w:jc w:val="right"/>
        </w:pPr>
        <w:fldSimple w:instr=" PAGE   \* MERGEFORMAT ">
          <w:r w:rsidR="0050100C">
            <w:rPr>
              <w:noProof/>
            </w:rPr>
            <w:t>1</w:t>
          </w:r>
        </w:fldSimple>
      </w:p>
    </w:sdtContent>
  </w:sdt>
  <w:p w:rsidR="00B57386" w:rsidRDefault="00B57386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86" w:rsidRDefault="00B5738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EA2" w:rsidRDefault="007C6EA2" w:rsidP="00B57386">
      <w:r>
        <w:separator/>
      </w:r>
    </w:p>
  </w:footnote>
  <w:footnote w:type="continuationSeparator" w:id="1">
    <w:p w:rsidR="007C6EA2" w:rsidRDefault="007C6EA2" w:rsidP="00B57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86" w:rsidRDefault="00B5738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86" w:rsidRDefault="00B57386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86" w:rsidRDefault="00B5738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AB2"/>
    <w:multiLevelType w:val="hybridMultilevel"/>
    <w:tmpl w:val="61E4C0E0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D0A2D"/>
    <w:multiLevelType w:val="hybridMultilevel"/>
    <w:tmpl w:val="3594D872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48A"/>
    <w:rsid w:val="00056CF9"/>
    <w:rsid w:val="00082B1B"/>
    <w:rsid w:val="0008315A"/>
    <w:rsid w:val="00096332"/>
    <w:rsid w:val="000E4E97"/>
    <w:rsid w:val="000F00DD"/>
    <w:rsid w:val="00131EF6"/>
    <w:rsid w:val="001421D9"/>
    <w:rsid w:val="001D04E8"/>
    <w:rsid w:val="0022448A"/>
    <w:rsid w:val="00234C2D"/>
    <w:rsid w:val="002D2E0A"/>
    <w:rsid w:val="002E41E3"/>
    <w:rsid w:val="003000BF"/>
    <w:rsid w:val="00356928"/>
    <w:rsid w:val="003B031F"/>
    <w:rsid w:val="00415058"/>
    <w:rsid w:val="00430765"/>
    <w:rsid w:val="00450921"/>
    <w:rsid w:val="004A655D"/>
    <w:rsid w:val="004C7771"/>
    <w:rsid w:val="005008FD"/>
    <w:rsid w:val="0050100C"/>
    <w:rsid w:val="00530432"/>
    <w:rsid w:val="005B7B42"/>
    <w:rsid w:val="00602B5C"/>
    <w:rsid w:val="006A7A9A"/>
    <w:rsid w:val="006B0C6E"/>
    <w:rsid w:val="006B6E00"/>
    <w:rsid w:val="00703E05"/>
    <w:rsid w:val="00704B94"/>
    <w:rsid w:val="007077CC"/>
    <w:rsid w:val="007161D6"/>
    <w:rsid w:val="007233C4"/>
    <w:rsid w:val="00735BD0"/>
    <w:rsid w:val="007C6EA2"/>
    <w:rsid w:val="007E4004"/>
    <w:rsid w:val="008173A9"/>
    <w:rsid w:val="00831644"/>
    <w:rsid w:val="0084345D"/>
    <w:rsid w:val="008503DB"/>
    <w:rsid w:val="008506CE"/>
    <w:rsid w:val="008835C5"/>
    <w:rsid w:val="008968AA"/>
    <w:rsid w:val="008C7B58"/>
    <w:rsid w:val="00932A4E"/>
    <w:rsid w:val="009701FE"/>
    <w:rsid w:val="009708E1"/>
    <w:rsid w:val="009C3A5D"/>
    <w:rsid w:val="009C3E50"/>
    <w:rsid w:val="009E3703"/>
    <w:rsid w:val="009F3023"/>
    <w:rsid w:val="00A67F7E"/>
    <w:rsid w:val="00A7759C"/>
    <w:rsid w:val="00AB429A"/>
    <w:rsid w:val="00B0491A"/>
    <w:rsid w:val="00B1430A"/>
    <w:rsid w:val="00B4495A"/>
    <w:rsid w:val="00B540D0"/>
    <w:rsid w:val="00B57386"/>
    <w:rsid w:val="00BB464F"/>
    <w:rsid w:val="00BE3FCF"/>
    <w:rsid w:val="00C47DB8"/>
    <w:rsid w:val="00CD0DBD"/>
    <w:rsid w:val="00D01E2D"/>
    <w:rsid w:val="00D145AC"/>
    <w:rsid w:val="00D14CFC"/>
    <w:rsid w:val="00D84288"/>
    <w:rsid w:val="00E13815"/>
    <w:rsid w:val="00E24E87"/>
    <w:rsid w:val="00E9421B"/>
    <w:rsid w:val="00E94698"/>
    <w:rsid w:val="00E969BF"/>
    <w:rsid w:val="00F26A7D"/>
    <w:rsid w:val="00F47BF6"/>
    <w:rsid w:val="00F55318"/>
    <w:rsid w:val="00F6473B"/>
    <w:rsid w:val="00F83A7F"/>
    <w:rsid w:val="00FA5D68"/>
    <w:rsid w:val="00FF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57386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57386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semiHidden/>
    <w:unhideWhenUsed/>
    <w:rsid w:val="00B57386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57386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3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573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5738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38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1558</Words>
  <Characters>8884</Characters>
  <Application>Microsoft Office Word</Application>
  <DocSecurity>0</DocSecurity>
  <Lines>74</Lines>
  <Paragraphs>20</Paragraphs>
  <ScaleCrop>false</ScaleCrop>
  <Company/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2015-05-14T08:44:00Z</dcterms:created>
  <dcterms:modified xsi:type="dcterms:W3CDTF">2015-06-19T12:43:00Z</dcterms:modified>
</cp:coreProperties>
</file>